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0E1C" w14:textId="44742ECC" w:rsidR="00785843" w:rsidRPr="000B2049" w:rsidRDefault="004E4FD7">
      <w:pPr>
        <w:rPr>
          <w:lang w:val="de-CH"/>
        </w:rPr>
      </w:pPr>
      <w:r w:rsidRPr="000B2049">
        <w:rPr>
          <w:lang w:val="de-CH"/>
        </w:rPr>
        <w:t>Bern</w:t>
      </w:r>
      <w:r w:rsidR="00785843" w:rsidRPr="000B2049">
        <w:rPr>
          <w:lang w:val="de-CH"/>
        </w:rPr>
        <w:t>e</w:t>
      </w:r>
      <w:r w:rsidRPr="000B2049">
        <w:rPr>
          <w:lang w:val="de-CH"/>
        </w:rPr>
        <w:t xml:space="preserve">-Wabern, </w:t>
      </w:r>
      <w:r w:rsidR="00785843" w:rsidRPr="000B2049">
        <w:rPr>
          <w:lang w:val="de-CH"/>
        </w:rPr>
        <w:t xml:space="preserve">le </w:t>
      </w:r>
      <w:sdt>
        <w:sdtPr>
          <w:id w:val="521436638"/>
          <w:placeholder>
            <w:docPart w:val="E28F669951B347DBAE6E4628C1C877EE"/>
          </w:placeholder>
          <w:showingPlcHdr/>
          <w:date>
            <w:dateFormat w:val="dd.MM.yyyy"/>
            <w:lid w:val="de-CH"/>
            <w:storeMappedDataAs w:val="dateTime"/>
            <w:calendar w:val="gregorian"/>
          </w:date>
        </w:sdtPr>
        <w:sdtEndPr/>
        <w:sdtContent>
          <w:r w:rsidR="00B87C18" w:rsidRPr="00381E26">
            <w:rPr>
              <w:rStyle w:val="Platzhaltertext"/>
              <w:lang w:val="de-CH"/>
            </w:rPr>
            <w:t>Klicken oder tippen Sie, um ein Datum einzugeben.</w:t>
          </w:r>
        </w:sdtContent>
      </w:sdt>
    </w:p>
    <w:p w14:paraId="0A9E3891" w14:textId="77777777" w:rsidR="00E137D0" w:rsidRPr="000B2049" w:rsidRDefault="00E137D0">
      <w:pPr>
        <w:pStyle w:val="oLinie"/>
        <w:rPr>
          <w:lang w:val="de-CH"/>
        </w:rPr>
      </w:pPr>
    </w:p>
    <w:p w14:paraId="72ECD7D5" w14:textId="77777777" w:rsidR="00E137D0" w:rsidRPr="00785843" w:rsidRDefault="004924A7">
      <w:pPr>
        <w:pStyle w:val="Titel"/>
        <w:spacing w:before="360" w:after="240"/>
      </w:pPr>
      <w:r>
        <w:t>Consulting médical</w:t>
      </w:r>
    </w:p>
    <w:p w14:paraId="0320F953" w14:textId="77777777" w:rsidR="00E137D0" w:rsidRPr="00785843" w:rsidRDefault="00B450EB">
      <w:pPr>
        <w:spacing w:line="480" w:lineRule="exact"/>
      </w:pPr>
      <w:r>
        <w:fldChar w:fldCharType="begin">
          <w:ffData>
            <w:name w:val="Text8"/>
            <w:enabled/>
            <w:calcOnExit w:val="0"/>
            <w:textInput>
              <w:default w:val="Mandant : SEM: sigle"/>
            </w:textInput>
          </w:ffData>
        </w:fldChar>
      </w:r>
      <w:bookmarkStart w:id="0" w:name="Text8"/>
      <w:r>
        <w:instrText xml:space="preserve"> FORMTEXT </w:instrText>
      </w:r>
      <w:r>
        <w:fldChar w:fldCharType="separate"/>
      </w:r>
      <w:r>
        <w:rPr>
          <w:noProof/>
        </w:rPr>
        <w:t>Mandant : SEM: sigle</w:t>
      </w:r>
      <w:r>
        <w:fldChar w:fldCharType="end"/>
      </w:r>
      <w:bookmarkEnd w:id="0"/>
      <w:r w:rsidR="00A266E5">
        <w:t xml:space="preserve"> </w:t>
      </w:r>
      <w:r w:rsidR="00D47878">
        <w:t xml:space="preserve">/ </w:t>
      </w:r>
      <w:r>
        <w:fldChar w:fldCharType="begin">
          <w:ffData>
            <w:name w:val=""/>
            <w:enabled/>
            <w:calcOnExit w:val="0"/>
            <w:textInput>
              <w:default w:val="demandes des cantons: sigle cantonal et numéro de tél. direct"/>
            </w:textInput>
          </w:ffData>
        </w:fldChar>
      </w:r>
      <w:r>
        <w:instrText xml:space="preserve"> FORMTEXT </w:instrText>
      </w:r>
      <w:r>
        <w:fldChar w:fldCharType="separate"/>
      </w:r>
      <w:r>
        <w:rPr>
          <w:noProof/>
        </w:rPr>
        <w:t>demandes des cantons: sigle cantonal et numéro de tél. direct</w:t>
      </w:r>
      <w:r>
        <w:fldChar w:fldCharType="end"/>
      </w:r>
    </w:p>
    <w:p w14:paraId="23098AD8" w14:textId="29F5B9FD" w:rsidR="00E137D0" w:rsidRPr="00785843" w:rsidRDefault="00785843">
      <w:pPr>
        <w:pStyle w:val="a"/>
        <w:spacing w:before="360" w:after="240" w:line="480" w:lineRule="exact"/>
        <w:rPr>
          <w:sz w:val="42"/>
          <w:szCs w:val="42"/>
          <w:lang w:val="fr-FR"/>
        </w:rPr>
      </w:pPr>
      <w:r w:rsidRPr="00785843">
        <w:rPr>
          <w:sz w:val="42"/>
          <w:szCs w:val="42"/>
          <w:lang w:val="fr-FR"/>
        </w:rPr>
        <w:fldChar w:fldCharType="begin">
          <w:ffData>
            <w:name w:val="Text6"/>
            <w:enabled/>
            <w:calcOnExit w:val="0"/>
            <w:textInput>
              <w:default w:val="Pays"/>
            </w:textInput>
          </w:ffData>
        </w:fldChar>
      </w:r>
      <w:bookmarkStart w:id="1" w:name="Text6"/>
      <w:r w:rsidRPr="00785843">
        <w:rPr>
          <w:sz w:val="42"/>
          <w:szCs w:val="42"/>
          <w:lang w:val="fr-FR"/>
        </w:rPr>
        <w:instrText xml:space="preserve"> FORMTEXT </w:instrText>
      </w:r>
      <w:r w:rsidRPr="00785843">
        <w:rPr>
          <w:sz w:val="42"/>
          <w:szCs w:val="42"/>
          <w:lang w:val="fr-FR"/>
        </w:rPr>
      </w:r>
      <w:r w:rsidRPr="00785843">
        <w:rPr>
          <w:sz w:val="42"/>
          <w:szCs w:val="42"/>
          <w:lang w:val="fr-FR"/>
        </w:rPr>
        <w:fldChar w:fldCharType="separate"/>
      </w:r>
      <w:r w:rsidRPr="00785843">
        <w:rPr>
          <w:noProof/>
          <w:sz w:val="42"/>
          <w:szCs w:val="42"/>
          <w:lang w:val="fr-FR"/>
        </w:rPr>
        <w:t>Pays</w:t>
      </w:r>
      <w:r w:rsidRPr="00785843">
        <w:rPr>
          <w:sz w:val="42"/>
          <w:szCs w:val="42"/>
          <w:lang w:val="fr-FR"/>
        </w:rPr>
        <w:fldChar w:fldCharType="end"/>
      </w:r>
      <w:bookmarkEnd w:id="1"/>
      <w:r w:rsidRPr="00785843">
        <w:rPr>
          <w:sz w:val="42"/>
          <w:szCs w:val="42"/>
          <w:lang w:val="fr-FR"/>
        </w:rPr>
        <w:t> </w:t>
      </w:r>
      <w:r w:rsidR="004E4FD7" w:rsidRPr="00785843">
        <w:rPr>
          <w:sz w:val="42"/>
          <w:szCs w:val="42"/>
          <w:lang w:val="fr-FR"/>
        </w:rPr>
        <w:t xml:space="preserve">: </w:t>
      </w:r>
      <w:r w:rsidR="004320C4">
        <w:rPr>
          <w:sz w:val="42"/>
          <w:szCs w:val="42"/>
          <w:lang w:val="fr-FR"/>
        </w:rPr>
        <w:fldChar w:fldCharType="begin">
          <w:ffData>
            <w:name w:val="Text5"/>
            <w:enabled/>
            <w:calcOnExit w:val="0"/>
            <w:textInput>
              <w:default w:val="Titre"/>
            </w:textInput>
          </w:ffData>
        </w:fldChar>
      </w:r>
      <w:bookmarkStart w:id="2" w:name="Text5"/>
      <w:r w:rsidR="004320C4">
        <w:rPr>
          <w:sz w:val="42"/>
          <w:szCs w:val="42"/>
          <w:lang w:val="fr-FR"/>
        </w:rPr>
        <w:instrText xml:space="preserve"> FORMTEXT </w:instrText>
      </w:r>
      <w:r w:rsidR="004320C4">
        <w:rPr>
          <w:sz w:val="42"/>
          <w:szCs w:val="42"/>
          <w:lang w:val="fr-FR"/>
        </w:rPr>
      </w:r>
      <w:r w:rsidR="004320C4">
        <w:rPr>
          <w:sz w:val="42"/>
          <w:szCs w:val="42"/>
          <w:lang w:val="fr-FR"/>
        </w:rPr>
        <w:fldChar w:fldCharType="separate"/>
      </w:r>
      <w:r w:rsidR="004320C4">
        <w:rPr>
          <w:noProof/>
          <w:sz w:val="42"/>
          <w:szCs w:val="42"/>
          <w:lang w:val="fr-FR"/>
        </w:rPr>
        <w:t>Titre</w:t>
      </w:r>
      <w:r w:rsidR="004320C4">
        <w:rPr>
          <w:sz w:val="42"/>
          <w:szCs w:val="42"/>
          <w:lang w:val="fr-FR"/>
        </w:rPr>
        <w:fldChar w:fldCharType="end"/>
      </w:r>
      <w:bookmarkEnd w:id="2"/>
    </w:p>
    <w:p w14:paraId="402041F5" w14:textId="77777777" w:rsidR="00E137D0" w:rsidRPr="00785843" w:rsidRDefault="00E137D0" w:rsidP="00E10491">
      <w:pPr>
        <w:pStyle w:val="oLinie"/>
        <w:spacing w:before="480" w:after="360"/>
        <w:ind w:left="0"/>
        <w:rPr>
          <w:b/>
          <w:noProof w:val="0"/>
          <w:sz w:val="22"/>
          <w:szCs w:val="22"/>
        </w:rPr>
      </w:pPr>
    </w:p>
    <w:p w14:paraId="308F3B68" w14:textId="77777777" w:rsidR="008E31EF" w:rsidRPr="00785843" w:rsidRDefault="00785843">
      <w:pPr>
        <w:pStyle w:val="CD-Text"/>
        <w:rPr>
          <w:b/>
          <w:szCs w:val="22"/>
          <w:lang w:val="fr-FR"/>
        </w:rPr>
      </w:pPr>
      <w:r w:rsidRPr="00785843">
        <w:rPr>
          <w:b/>
          <w:szCs w:val="22"/>
          <w:lang w:val="fr-FR"/>
        </w:rPr>
        <w:t>D</w:t>
      </w:r>
      <w:r w:rsidR="00055684">
        <w:rPr>
          <w:b/>
          <w:szCs w:val="22"/>
          <w:lang w:val="fr-FR"/>
        </w:rPr>
        <w:t>onnées personnelles :</w:t>
      </w:r>
    </w:p>
    <w:p w14:paraId="01E6D1BD" w14:textId="77777777" w:rsidR="00933C3A" w:rsidRPr="00785843" w:rsidRDefault="008B5E2A" w:rsidP="00F06B37">
      <w:pPr>
        <w:pStyle w:val="CD-Text"/>
        <w:tabs>
          <w:tab w:val="left" w:pos="3969"/>
        </w:tabs>
        <w:spacing w:after="120"/>
        <w:rPr>
          <w:rFonts w:cs="Arial"/>
          <w:lang w:val="fr-FR"/>
        </w:rPr>
      </w:pPr>
      <w:r w:rsidRPr="008B5E2A">
        <w:rPr>
          <w:rFonts w:cs="Arial"/>
          <w:lang w:val="fr-FR"/>
        </w:rPr>
        <w:t>Référence</w:t>
      </w:r>
      <w:r w:rsidR="00785843" w:rsidRPr="00785843">
        <w:rPr>
          <w:rFonts w:cs="Arial"/>
          <w:lang w:val="fr-FR"/>
        </w:rPr>
        <w:t> </w:t>
      </w:r>
      <w:r w:rsidR="00933C3A" w:rsidRPr="00785843">
        <w:rPr>
          <w:rFonts w:cs="Arial"/>
          <w:lang w:val="fr-FR"/>
        </w:rPr>
        <w:t>:</w:t>
      </w:r>
      <w:r w:rsidR="00933C3A" w:rsidRPr="00785843">
        <w:rPr>
          <w:rFonts w:cs="Arial"/>
          <w:lang w:val="fr-FR"/>
        </w:rPr>
        <w:tab/>
      </w:r>
      <w:r w:rsidR="00B450EB">
        <w:rPr>
          <w:rFonts w:cs="Arial"/>
          <w:lang w:val="fr-FR"/>
        </w:rPr>
        <w:tab/>
      </w:r>
      <w:r w:rsidR="00B450EB">
        <w:rPr>
          <w:rFonts w:cs="Arial"/>
          <w:lang w:val="fr-FR"/>
        </w:rPr>
        <w:tab/>
      </w:r>
      <w:r w:rsidR="00785843" w:rsidRPr="00785843">
        <w:rPr>
          <w:szCs w:val="22"/>
          <w:lang w:val="fr-FR"/>
        </w:rPr>
        <w:fldChar w:fldCharType="begin">
          <w:ffData>
            <w:name w:val=""/>
            <w:enabled/>
            <w:calcOnExit w:val="0"/>
            <w:textInput>
              <w:default w:val="Texte"/>
            </w:textInput>
          </w:ffData>
        </w:fldChar>
      </w:r>
      <w:r w:rsidR="00785843" w:rsidRPr="00785843">
        <w:rPr>
          <w:szCs w:val="22"/>
          <w:lang w:val="fr-FR"/>
        </w:rPr>
        <w:instrText xml:space="preserve"> FORMTEXT </w:instrText>
      </w:r>
      <w:r w:rsidR="00785843" w:rsidRPr="00785843">
        <w:rPr>
          <w:szCs w:val="22"/>
          <w:lang w:val="fr-FR"/>
        </w:rPr>
      </w:r>
      <w:r w:rsidR="00785843" w:rsidRPr="00785843">
        <w:rPr>
          <w:szCs w:val="22"/>
          <w:lang w:val="fr-FR"/>
        </w:rPr>
        <w:fldChar w:fldCharType="separate"/>
      </w:r>
      <w:r w:rsidR="00785843" w:rsidRPr="00785843">
        <w:rPr>
          <w:noProof/>
          <w:szCs w:val="22"/>
          <w:lang w:val="fr-FR"/>
        </w:rPr>
        <w:t>Texte</w:t>
      </w:r>
      <w:r w:rsidR="00785843" w:rsidRPr="00785843">
        <w:rPr>
          <w:szCs w:val="22"/>
          <w:lang w:val="fr-FR"/>
        </w:rPr>
        <w:fldChar w:fldCharType="end"/>
      </w:r>
    </w:p>
    <w:p w14:paraId="0F08E1AE" w14:textId="77777777" w:rsidR="008E31EF" w:rsidRPr="00785843" w:rsidRDefault="00785843" w:rsidP="00F06B37">
      <w:pPr>
        <w:pStyle w:val="CD-Text"/>
        <w:tabs>
          <w:tab w:val="left" w:pos="3969"/>
        </w:tabs>
        <w:spacing w:after="120"/>
        <w:rPr>
          <w:rFonts w:cs="Arial"/>
          <w:lang w:val="fr-FR"/>
        </w:rPr>
      </w:pPr>
      <w:r w:rsidRPr="00785843">
        <w:rPr>
          <w:rFonts w:cs="Arial"/>
          <w:lang w:val="fr-FR"/>
        </w:rPr>
        <w:t xml:space="preserve">Lieu de domicile </w:t>
      </w:r>
      <w:r w:rsidR="00596DD6" w:rsidRPr="00785843">
        <w:rPr>
          <w:rFonts w:cs="Arial"/>
          <w:lang w:val="fr-FR"/>
        </w:rPr>
        <w:t>/</w:t>
      </w:r>
      <w:r w:rsidRPr="00785843">
        <w:rPr>
          <w:rFonts w:cs="Arial"/>
          <w:lang w:val="fr-FR"/>
        </w:rPr>
        <w:t xml:space="preserve"> ré</w:t>
      </w:r>
      <w:r w:rsidR="00596DD6" w:rsidRPr="00785843">
        <w:rPr>
          <w:rFonts w:cs="Arial"/>
          <w:lang w:val="fr-FR"/>
        </w:rPr>
        <w:t>gion</w:t>
      </w:r>
      <w:r w:rsidR="00B450EB">
        <w:rPr>
          <w:rFonts w:cs="Arial"/>
          <w:lang w:val="fr-FR"/>
        </w:rPr>
        <w:t xml:space="preserve"> (dans le pays d’origine)</w:t>
      </w:r>
      <w:r w:rsidRPr="00785843">
        <w:rPr>
          <w:rFonts w:cs="Arial"/>
          <w:lang w:val="fr-FR"/>
        </w:rPr>
        <w:t> </w:t>
      </w:r>
      <w:r w:rsidR="008E31EF" w:rsidRPr="00785843">
        <w:rPr>
          <w:rFonts w:cs="Arial"/>
          <w:lang w:val="fr-FR"/>
        </w:rPr>
        <w:t>:</w:t>
      </w:r>
      <w:r w:rsidR="008E31EF" w:rsidRPr="00785843">
        <w:rPr>
          <w:szCs w:val="22"/>
          <w:lang w:val="fr-FR"/>
        </w:rPr>
        <w:t xml:space="preserve"> </w:t>
      </w:r>
      <w:r w:rsidR="008E31EF" w:rsidRPr="00785843">
        <w:rPr>
          <w:szCs w:val="22"/>
          <w:lang w:val="fr-FR"/>
        </w:rPr>
        <w:tab/>
      </w:r>
      <w:r w:rsidRPr="00785843">
        <w:rPr>
          <w:szCs w:val="22"/>
          <w:lang w:val="fr-FR"/>
        </w:rPr>
        <w:fldChar w:fldCharType="begin">
          <w:ffData>
            <w:name w:val=""/>
            <w:enabled/>
            <w:calcOnExit w:val="0"/>
            <w:textInput>
              <w:default w:val="Texte"/>
            </w:textInput>
          </w:ffData>
        </w:fldChar>
      </w:r>
      <w:r w:rsidRPr="00785843">
        <w:rPr>
          <w:szCs w:val="22"/>
          <w:lang w:val="fr-FR"/>
        </w:rPr>
        <w:instrText xml:space="preserve"> FORMTEXT </w:instrText>
      </w:r>
      <w:r w:rsidRPr="00785843">
        <w:rPr>
          <w:szCs w:val="22"/>
          <w:lang w:val="fr-FR"/>
        </w:rPr>
      </w:r>
      <w:r w:rsidRPr="00785843">
        <w:rPr>
          <w:szCs w:val="22"/>
          <w:lang w:val="fr-FR"/>
        </w:rPr>
        <w:fldChar w:fldCharType="separate"/>
      </w:r>
      <w:r w:rsidRPr="00785843">
        <w:rPr>
          <w:noProof/>
          <w:szCs w:val="22"/>
          <w:lang w:val="fr-FR"/>
        </w:rPr>
        <w:t>Texte</w:t>
      </w:r>
      <w:r w:rsidRPr="00785843">
        <w:rPr>
          <w:szCs w:val="22"/>
          <w:lang w:val="fr-FR"/>
        </w:rPr>
        <w:fldChar w:fldCharType="end"/>
      </w:r>
    </w:p>
    <w:p w14:paraId="62C69585" w14:textId="77777777" w:rsidR="008E31EF" w:rsidRPr="00785843" w:rsidRDefault="00785843" w:rsidP="00F06B37">
      <w:pPr>
        <w:pStyle w:val="CD-Text"/>
        <w:tabs>
          <w:tab w:val="left" w:pos="3969"/>
        </w:tabs>
        <w:spacing w:after="120"/>
        <w:rPr>
          <w:rFonts w:cs="Arial"/>
          <w:lang w:val="fr-FR"/>
        </w:rPr>
      </w:pPr>
      <w:r w:rsidRPr="00785843">
        <w:rPr>
          <w:rFonts w:cs="Arial"/>
          <w:lang w:val="fr-FR"/>
        </w:rPr>
        <w:t>Âge </w:t>
      </w:r>
      <w:r w:rsidR="008E31EF" w:rsidRPr="00785843">
        <w:rPr>
          <w:rFonts w:cs="Arial"/>
          <w:lang w:val="fr-FR"/>
        </w:rPr>
        <w:t>:</w:t>
      </w:r>
      <w:r w:rsidR="008E31EF" w:rsidRPr="00785843">
        <w:rPr>
          <w:szCs w:val="22"/>
          <w:lang w:val="fr-FR"/>
        </w:rPr>
        <w:t xml:space="preserve"> </w:t>
      </w:r>
      <w:r w:rsidR="008E31EF" w:rsidRPr="00785843">
        <w:rPr>
          <w:szCs w:val="22"/>
          <w:lang w:val="fr-FR"/>
        </w:rPr>
        <w:tab/>
      </w:r>
      <w:r w:rsidR="00B450EB">
        <w:rPr>
          <w:szCs w:val="22"/>
          <w:lang w:val="fr-FR"/>
        </w:rPr>
        <w:tab/>
      </w:r>
      <w:r w:rsidR="00B450EB">
        <w:rPr>
          <w:szCs w:val="22"/>
          <w:lang w:val="fr-FR"/>
        </w:rPr>
        <w:tab/>
      </w:r>
      <w:r w:rsidRPr="00785843">
        <w:rPr>
          <w:szCs w:val="22"/>
          <w:lang w:val="fr-FR"/>
        </w:rPr>
        <w:fldChar w:fldCharType="begin">
          <w:ffData>
            <w:name w:val=""/>
            <w:enabled/>
            <w:calcOnExit w:val="0"/>
            <w:textInput>
              <w:default w:val="Texte"/>
            </w:textInput>
          </w:ffData>
        </w:fldChar>
      </w:r>
      <w:r w:rsidRPr="00785843">
        <w:rPr>
          <w:szCs w:val="22"/>
          <w:lang w:val="fr-FR"/>
        </w:rPr>
        <w:instrText xml:space="preserve"> FORMTEXT </w:instrText>
      </w:r>
      <w:r w:rsidRPr="00785843">
        <w:rPr>
          <w:szCs w:val="22"/>
          <w:lang w:val="fr-FR"/>
        </w:rPr>
      </w:r>
      <w:r w:rsidRPr="00785843">
        <w:rPr>
          <w:szCs w:val="22"/>
          <w:lang w:val="fr-FR"/>
        </w:rPr>
        <w:fldChar w:fldCharType="separate"/>
      </w:r>
      <w:r w:rsidRPr="00785843">
        <w:rPr>
          <w:noProof/>
          <w:szCs w:val="22"/>
          <w:lang w:val="fr-FR"/>
        </w:rPr>
        <w:t>Texte</w:t>
      </w:r>
      <w:r w:rsidRPr="00785843">
        <w:rPr>
          <w:szCs w:val="22"/>
          <w:lang w:val="fr-FR"/>
        </w:rPr>
        <w:fldChar w:fldCharType="end"/>
      </w:r>
    </w:p>
    <w:p w14:paraId="776300D4" w14:textId="77777777" w:rsidR="008E31EF" w:rsidRPr="00785843" w:rsidRDefault="00785843" w:rsidP="00F06B37">
      <w:pPr>
        <w:pStyle w:val="CD-Text"/>
        <w:tabs>
          <w:tab w:val="left" w:pos="3969"/>
        </w:tabs>
        <w:spacing w:after="120"/>
        <w:rPr>
          <w:rFonts w:cs="Arial"/>
          <w:lang w:val="fr-FR"/>
        </w:rPr>
      </w:pPr>
      <w:r w:rsidRPr="00785843">
        <w:rPr>
          <w:rFonts w:cs="Arial"/>
          <w:lang w:val="fr-FR"/>
        </w:rPr>
        <w:t>Sexe </w:t>
      </w:r>
      <w:r w:rsidR="008E31EF" w:rsidRPr="00785843">
        <w:rPr>
          <w:rFonts w:cs="Arial"/>
          <w:lang w:val="fr-FR"/>
        </w:rPr>
        <w:t>:</w:t>
      </w:r>
      <w:r w:rsidR="008E31EF" w:rsidRPr="00785843">
        <w:rPr>
          <w:rFonts w:cs="Arial"/>
          <w:lang w:val="fr-FR"/>
        </w:rPr>
        <w:tab/>
      </w:r>
      <w:r w:rsidR="00B450EB">
        <w:rPr>
          <w:rFonts w:cs="Arial"/>
          <w:lang w:val="fr-FR"/>
        </w:rPr>
        <w:tab/>
      </w:r>
      <w:r w:rsidR="00B450EB">
        <w:rPr>
          <w:rFonts w:cs="Arial"/>
          <w:lang w:val="fr-FR"/>
        </w:rPr>
        <w:tab/>
      </w:r>
      <w:r w:rsidRPr="00785843">
        <w:rPr>
          <w:szCs w:val="22"/>
          <w:lang w:val="fr-FR"/>
        </w:rPr>
        <w:fldChar w:fldCharType="begin">
          <w:ffData>
            <w:name w:val=""/>
            <w:enabled/>
            <w:calcOnExit w:val="0"/>
            <w:textInput>
              <w:default w:val="Texte"/>
            </w:textInput>
          </w:ffData>
        </w:fldChar>
      </w:r>
      <w:r w:rsidRPr="00785843">
        <w:rPr>
          <w:szCs w:val="22"/>
          <w:lang w:val="fr-FR"/>
        </w:rPr>
        <w:instrText xml:space="preserve"> FORMTEXT </w:instrText>
      </w:r>
      <w:r w:rsidRPr="00785843">
        <w:rPr>
          <w:szCs w:val="22"/>
          <w:lang w:val="fr-FR"/>
        </w:rPr>
      </w:r>
      <w:r w:rsidRPr="00785843">
        <w:rPr>
          <w:szCs w:val="22"/>
          <w:lang w:val="fr-FR"/>
        </w:rPr>
        <w:fldChar w:fldCharType="separate"/>
      </w:r>
      <w:r w:rsidRPr="00785843">
        <w:rPr>
          <w:noProof/>
          <w:szCs w:val="22"/>
          <w:lang w:val="fr-FR"/>
        </w:rPr>
        <w:t>Texte</w:t>
      </w:r>
      <w:r w:rsidRPr="00785843">
        <w:rPr>
          <w:szCs w:val="22"/>
          <w:lang w:val="fr-FR"/>
        </w:rPr>
        <w:fldChar w:fldCharType="end"/>
      </w:r>
    </w:p>
    <w:p w14:paraId="2C23CC56" w14:textId="77777777" w:rsidR="008E31EF" w:rsidRPr="00785843" w:rsidRDefault="008E31EF">
      <w:pPr>
        <w:pStyle w:val="CD-Text"/>
        <w:rPr>
          <w:lang w:val="fr-FR"/>
        </w:rPr>
      </w:pPr>
    </w:p>
    <w:p w14:paraId="7462DAE0" w14:textId="402A4CC1" w:rsidR="00E137D0" w:rsidRPr="00785843" w:rsidRDefault="00785843">
      <w:pPr>
        <w:pStyle w:val="CD-Text"/>
        <w:rPr>
          <w:b/>
          <w:szCs w:val="22"/>
          <w:lang w:val="fr-FR"/>
        </w:rPr>
      </w:pPr>
      <w:r w:rsidRPr="00785843">
        <w:rPr>
          <w:b/>
          <w:szCs w:val="22"/>
          <w:lang w:val="fr-FR"/>
        </w:rPr>
        <w:t>Diagnostic et traitement</w:t>
      </w:r>
      <w:bookmarkStart w:id="3" w:name="Text1"/>
      <w:r w:rsidR="004320C4">
        <w:rPr>
          <w:b/>
          <w:szCs w:val="22"/>
          <w:lang w:val="fr-FR"/>
        </w:rPr>
        <w:t> :</w:t>
      </w:r>
    </w:p>
    <w:bookmarkEnd w:id="3"/>
    <w:p w14:paraId="0F73C933" w14:textId="0A9ABA41" w:rsidR="00E137D0" w:rsidRPr="00785843" w:rsidRDefault="00BD3F9E">
      <w:pPr>
        <w:pStyle w:val="CD-Text"/>
        <w:rPr>
          <w:szCs w:val="22"/>
          <w:lang w:val="fr-FR"/>
        </w:rPr>
      </w:pPr>
      <w:r>
        <w:rPr>
          <w:szCs w:val="22"/>
          <w:lang w:val="fr-FR"/>
        </w:rPr>
        <w:fldChar w:fldCharType="begin">
          <w:ffData>
            <w:name w:val=""/>
            <w:enabled/>
            <w:calcOnExit w:val="0"/>
            <w:textInput>
              <w:default w:val="Problèmes de santé actuels, anamnèse, diagnostic, traitement actuel."/>
            </w:textInput>
          </w:ffData>
        </w:fldChar>
      </w:r>
      <w:r>
        <w:rPr>
          <w:szCs w:val="22"/>
          <w:lang w:val="fr-FR"/>
        </w:rPr>
        <w:instrText xml:space="preserve"> FORMTEXT </w:instrText>
      </w:r>
      <w:r>
        <w:rPr>
          <w:szCs w:val="22"/>
          <w:lang w:val="fr-FR"/>
        </w:rPr>
      </w:r>
      <w:r>
        <w:rPr>
          <w:szCs w:val="22"/>
          <w:lang w:val="fr-FR"/>
        </w:rPr>
        <w:fldChar w:fldCharType="separate"/>
      </w:r>
      <w:r>
        <w:rPr>
          <w:noProof/>
          <w:szCs w:val="22"/>
          <w:lang w:val="fr-FR"/>
        </w:rPr>
        <w:t>Problèmes de santé actuels, anamnèse, diagnostic, traitement actuel.</w:t>
      </w:r>
      <w:r>
        <w:rPr>
          <w:szCs w:val="22"/>
          <w:lang w:val="fr-FR"/>
        </w:rPr>
        <w:fldChar w:fldCharType="end"/>
      </w:r>
    </w:p>
    <w:p w14:paraId="67FA6CE3" w14:textId="77777777" w:rsidR="008B5E2A" w:rsidRPr="008B5E2A" w:rsidRDefault="00532706" w:rsidP="008B5E2A">
      <w:pPr>
        <w:pStyle w:val="CD-Text"/>
        <w:rPr>
          <w:szCs w:val="22"/>
          <w:lang w:val="fr-CH"/>
        </w:rPr>
      </w:pPr>
      <w:r>
        <w:rPr>
          <w:szCs w:val="22"/>
          <w:lang w:val="fr-FR"/>
        </w:rPr>
        <w:fldChar w:fldCharType="begin">
          <w:ffData>
            <w:name w:val=""/>
            <w:enabled/>
            <w:calcOnExit w:val="0"/>
            <w:textInput>
              <w:default w:val="Quelles informations sont pertinentes pour la prise de décision? "/>
            </w:textInput>
          </w:ffData>
        </w:fldChar>
      </w:r>
      <w:r>
        <w:rPr>
          <w:szCs w:val="22"/>
          <w:lang w:val="fr-FR"/>
        </w:rPr>
        <w:instrText xml:space="preserve"> FORMTEXT </w:instrText>
      </w:r>
      <w:r>
        <w:rPr>
          <w:szCs w:val="22"/>
          <w:lang w:val="fr-FR"/>
        </w:rPr>
      </w:r>
      <w:r>
        <w:rPr>
          <w:szCs w:val="22"/>
          <w:lang w:val="fr-FR"/>
        </w:rPr>
        <w:fldChar w:fldCharType="separate"/>
      </w:r>
      <w:r>
        <w:rPr>
          <w:noProof/>
          <w:szCs w:val="22"/>
          <w:lang w:val="fr-FR"/>
        </w:rPr>
        <w:t xml:space="preserve">Quelles informations sont pertinentes pour la prise de décision? </w:t>
      </w:r>
      <w:r>
        <w:rPr>
          <w:szCs w:val="22"/>
          <w:lang w:val="fr-FR"/>
        </w:rPr>
        <w:fldChar w:fldCharType="end"/>
      </w:r>
      <w:r w:rsidR="008D420A">
        <w:rPr>
          <w:szCs w:val="22"/>
          <w:lang w:val="it-CH"/>
        </w:rPr>
        <w:fldChar w:fldCharType="begin">
          <w:ffData>
            <w:name w:val=""/>
            <w:enabled/>
            <w:calcOnExit w:val="0"/>
            <w:textInput>
              <w:default w:val="S'agissant des médicaments, ne pas indiquer simplement «chimiothérapie», «thérapie antirétrovirale ART» ou «antibiotique», mais préciser le nom du médicament et/ou son principe actif."/>
            </w:textInput>
          </w:ffData>
        </w:fldChar>
      </w:r>
      <w:r w:rsidR="008D420A" w:rsidRPr="00BD3F9E">
        <w:rPr>
          <w:szCs w:val="22"/>
          <w:lang w:val="fr-CH"/>
        </w:rPr>
        <w:instrText xml:space="preserve"> FORMTEXT </w:instrText>
      </w:r>
      <w:r w:rsidR="008D420A">
        <w:rPr>
          <w:szCs w:val="22"/>
          <w:lang w:val="it-CH"/>
        </w:rPr>
      </w:r>
      <w:r w:rsidR="008D420A">
        <w:rPr>
          <w:szCs w:val="22"/>
          <w:lang w:val="it-CH"/>
        </w:rPr>
        <w:fldChar w:fldCharType="separate"/>
      </w:r>
      <w:r w:rsidR="008D420A" w:rsidRPr="008D420A">
        <w:rPr>
          <w:noProof/>
          <w:szCs w:val="22"/>
          <w:lang w:val="fr-CH"/>
        </w:rPr>
        <w:t>S'agissant des médicaments, ne pas indiquer simplement «chimiothérapie», «thérapie antirétrovirale ART» ou «antibiotique», mais préciser le nom du médicament et/ou son principe actif.</w:t>
      </w:r>
      <w:r w:rsidR="008D420A">
        <w:rPr>
          <w:szCs w:val="22"/>
          <w:lang w:val="it-CH"/>
        </w:rPr>
        <w:fldChar w:fldCharType="end"/>
      </w:r>
    </w:p>
    <w:p w14:paraId="0D30259F" w14:textId="77777777" w:rsidR="00E137D0" w:rsidRPr="00785843" w:rsidRDefault="00E137D0">
      <w:pPr>
        <w:pStyle w:val="CD-Text"/>
        <w:rPr>
          <w:b/>
          <w:szCs w:val="22"/>
          <w:lang w:val="fr-FR"/>
        </w:rPr>
      </w:pPr>
    </w:p>
    <w:p w14:paraId="0B20007C" w14:textId="225868A9" w:rsidR="00E137D0" w:rsidRPr="00785843" w:rsidRDefault="00785843">
      <w:pPr>
        <w:pStyle w:val="CD-Text"/>
        <w:rPr>
          <w:szCs w:val="22"/>
          <w:lang w:val="fr-FR"/>
        </w:rPr>
      </w:pPr>
      <w:r>
        <w:rPr>
          <w:b/>
          <w:szCs w:val="22"/>
          <w:lang w:val="fr-FR"/>
        </w:rPr>
        <w:t>Question(s)</w:t>
      </w:r>
      <w:r w:rsidR="00BD3F9E">
        <w:rPr>
          <w:b/>
          <w:szCs w:val="22"/>
          <w:lang w:val="fr-FR"/>
        </w:rPr>
        <w:t> :</w:t>
      </w:r>
      <w:r w:rsidR="004E4FD7" w:rsidRPr="00785843">
        <w:rPr>
          <w:szCs w:val="22"/>
          <w:lang w:val="fr-FR"/>
        </w:rPr>
        <w:t xml:space="preserve"> </w:t>
      </w:r>
      <w:bookmarkStart w:id="4" w:name="Text2"/>
    </w:p>
    <w:p w14:paraId="65BF3F9B" w14:textId="77777777" w:rsidR="00C61EAD" w:rsidRPr="003F5CBF" w:rsidRDefault="00D47878">
      <w:pPr>
        <w:pStyle w:val="CD-Text"/>
        <w:rPr>
          <w:szCs w:val="22"/>
          <w:lang w:val="fr-CH"/>
        </w:rPr>
      </w:pPr>
      <w:r>
        <w:rPr>
          <w:szCs w:val="22"/>
          <w:lang w:val="fr-FR"/>
        </w:rPr>
        <w:fldChar w:fldCharType="begin">
          <w:ffData>
            <w:name w:val=""/>
            <w:enabled/>
            <w:calcOnExit w:val="0"/>
            <w:textInput>
              <w:default w:val="Le traitement X est-il disponible? Y a-t-il des spécialistes de la spécialité médicale Y? "/>
            </w:textInput>
          </w:ffData>
        </w:fldChar>
      </w:r>
      <w:r>
        <w:rPr>
          <w:szCs w:val="22"/>
          <w:lang w:val="fr-FR"/>
        </w:rPr>
        <w:instrText xml:space="preserve"> FORMTEXT </w:instrText>
      </w:r>
      <w:r>
        <w:rPr>
          <w:szCs w:val="22"/>
          <w:lang w:val="fr-FR"/>
        </w:rPr>
      </w:r>
      <w:r>
        <w:rPr>
          <w:szCs w:val="22"/>
          <w:lang w:val="fr-FR"/>
        </w:rPr>
        <w:fldChar w:fldCharType="separate"/>
      </w:r>
      <w:r>
        <w:rPr>
          <w:noProof/>
          <w:szCs w:val="22"/>
          <w:lang w:val="fr-FR"/>
        </w:rPr>
        <w:t xml:space="preserve">Le traitement X est-il disponible? Y a-t-il des spécialistes de la spécialité médicale Y? </w:t>
      </w:r>
      <w:r>
        <w:rPr>
          <w:szCs w:val="22"/>
          <w:lang w:val="fr-FR"/>
        </w:rPr>
        <w:fldChar w:fldCharType="end"/>
      </w:r>
    </w:p>
    <w:bookmarkEnd w:id="4"/>
    <w:p w14:paraId="74F7FDBD" w14:textId="77777777" w:rsidR="003F4186" w:rsidRDefault="004C3789" w:rsidP="001E2189">
      <w:pPr>
        <w:pStyle w:val="CD-Text"/>
        <w:numPr>
          <w:ilvl w:val="0"/>
          <w:numId w:val="1"/>
        </w:numPr>
        <w:ind w:left="284" w:hanging="284"/>
        <w:rPr>
          <w:szCs w:val="22"/>
          <w:lang w:val="fr-FR"/>
        </w:rPr>
      </w:pPr>
      <w:r>
        <w:rPr>
          <w:szCs w:val="22"/>
          <w:lang w:val="fr-FR"/>
        </w:rPr>
        <w:fldChar w:fldCharType="begin">
          <w:ffData>
            <w:name w:val=""/>
            <w:enabled/>
            <w:calcOnExit w:val="0"/>
            <w:textInput>
              <w:default w:val="Texte"/>
            </w:textInput>
          </w:ffData>
        </w:fldChar>
      </w:r>
      <w:r>
        <w:rPr>
          <w:szCs w:val="22"/>
          <w:lang w:val="fr-FR"/>
        </w:rPr>
        <w:instrText xml:space="preserve"> FORMTEXT </w:instrText>
      </w:r>
      <w:r>
        <w:rPr>
          <w:szCs w:val="22"/>
          <w:lang w:val="fr-FR"/>
        </w:rPr>
      </w:r>
      <w:r>
        <w:rPr>
          <w:szCs w:val="22"/>
          <w:lang w:val="fr-FR"/>
        </w:rPr>
        <w:fldChar w:fldCharType="separate"/>
      </w:r>
      <w:r>
        <w:rPr>
          <w:noProof/>
          <w:szCs w:val="22"/>
          <w:lang w:val="fr-FR"/>
        </w:rPr>
        <w:t>Texte</w:t>
      </w:r>
      <w:r>
        <w:rPr>
          <w:szCs w:val="22"/>
          <w:lang w:val="fr-FR"/>
        </w:rPr>
        <w:fldChar w:fldCharType="end"/>
      </w:r>
    </w:p>
    <w:p w14:paraId="68CE3318" w14:textId="77777777" w:rsidR="00B450EB" w:rsidRPr="00B450EB" w:rsidRDefault="00B450EB" w:rsidP="00B450EB">
      <w:pPr>
        <w:pStyle w:val="CD-Text"/>
        <w:numPr>
          <w:ilvl w:val="0"/>
          <w:numId w:val="1"/>
        </w:numPr>
        <w:ind w:left="284" w:hanging="284"/>
        <w:rPr>
          <w:szCs w:val="22"/>
          <w:lang w:val="fr-FR"/>
        </w:rPr>
      </w:pPr>
      <w:r>
        <w:rPr>
          <w:szCs w:val="22"/>
          <w:lang w:val="fr-FR"/>
        </w:rPr>
        <w:fldChar w:fldCharType="begin">
          <w:ffData>
            <w:name w:val=""/>
            <w:enabled/>
            <w:calcOnExit w:val="0"/>
            <w:textInput>
              <w:default w:val="Texte"/>
            </w:textInput>
          </w:ffData>
        </w:fldChar>
      </w:r>
      <w:r>
        <w:rPr>
          <w:szCs w:val="22"/>
          <w:lang w:val="fr-FR"/>
        </w:rPr>
        <w:instrText xml:space="preserve"> FORMTEXT </w:instrText>
      </w:r>
      <w:r>
        <w:rPr>
          <w:szCs w:val="22"/>
          <w:lang w:val="fr-FR"/>
        </w:rPr>
      </w:r>
      <w:r>
        <w:rPr>
          <w:szCs w:val="22"/>
          <w:lang w:val="fr-FR"/>
        </w:rPr>
        <w:fldChar w:fldCharType="separate"/>
      </w:r>
      <w:r>
        <w:rPr>
          <w:noProof/>
          <w:szCs w:val="22"/>
          <w:lang w:val="fr-FR"/>
        </w:rPr>
        <w:t>Texte</w:t>
      </w:r>
      <w:r>
        <w:rPr>
          <w:szCs w:val="22"/>
          <w:lang w:val="fr-FR"/>
        </w:rPr>
        <w:fldChar w:fldCharType="end"/>
      </w:r>
    </w:p>
    <w:p w14:paraId="498B0E3D" w14:textId="77777777" w:rsidR="003F4186" w:rsidRPr="00785843" w:rsidRDefault="003F4186">
      <w:pPr>
        <w:pStyle w:val="CD-Text"/>
        <w:rPr>
          <w:szCs w:val="22"/>
          <w:lang w:val="fr-FR"/>
        </w:rPr>
      </w:pPr>
    </w:p>
    <w:p w14:paraId="76AE10ED" w14:textId="1E2CF428" w:rsidR="00E137D0" w:rsidRPr="00785843" w:rsidRDefault="00785843">
      <w:pPr>
        <w:pStyle w:val="CD-Text"/>
        <w:rPr>
          <w:szCs w:val="22"/>
          <w:lang w:val="fr-FR"/>
        </w:rPr>
      </w:pPr>
      <w:r>
        <w:rPr>
          <w:b/>
          <w:szCs w:val="22"/>
          <w:lang w:val="fr-FR"/>
        </w:rPr>
        <w:t>Réponse(s)</w:t>
      </w:r>
      <w:bookmarkStart w:id="5" w:name="Text3"/>
      <w:r w:rsidR="00BD3F9E">
        <w:rPr>
          <w:b/>
          <w:szCs w:val="22"/>
          <w:lang w:val="fr-FR"/>
        </w:rPr>
        <w:t> </w:t>
      </w:r>
      <w:r w:rsidR="00BD3F9E">
        <w:rPr>
          <w:szCs w:val="22"/>
          <w:lang w:val="fr-FR"/>
        </w:rPr>
        <w:t>:</w:t>
      </w:r>
    </w:p>
    <w:bookmarkEnd w:id="5"/>
    <w:p w14:paraId="0ECC3AFA" w14:textId="0BCF9044" w:rsidR="00EF1C7B" w:rsidRDefault="004C3789" w:rsidP="00EF1C7B">
      <w:pPr>
        <w:pStyle w:val="CD-TextNummerierung"/>
        <w:rPr>
          <w:lang w:val="fr-FR"/>
        </w:rPr>
      </w:pPr>
      <w:r>
        <w:rPr>
          <w:lang w:val="fr-FR"/>
        </w:rPr>
        <w:fldChar w:fldCharType="begin">
          <w:ffData>
            <w:name w:val="Text14"/>
            <w:enabled/>
            <w:calcOnExit w:val="0"/>
            <w:textInput>
              <w:default w:val="Texte"/>
            </w:textInput>
          </w:ffData>
        </w:fldChar>
      </w:r>
      <w:bookmarkStart w:id="6" w:name="Text14"/>
      <w:r>
        <w:rPr>
          <w:lang w:val="fr-FR"/>
        </w:rPr>
        <w:instrText xml:space="preserve"> FORMTEXT </w:instrText>
      </w:r>
      <w:r>
        <w:rPr>
          <w:lang w:val="fr-FR"/>
        </w:rPr>
      </w:r>
      <w:r>
        <w:rPr>
          <w:lang w:val="fr-FR"/>
        </w:rPr>
        <w:fldChar w:fldCharType="separate"/>
      </w:r>
      <w:r>
        <w:rPr>
          <w:noProof/>
          <w:lang w:val="fr-FR"/>
        </w:rPr>
        <w:t>Texte</w:t>
      </w:r>
      <w:r>
        <w:rPr>
          <w:lang w:val="fr-FR"/>
        </w:rPr>
        <w:fldChar w:fldCharType="end"/>
      </w:r>
      <w:bookmarkEnd w:id="6"/>
    </w:p>
    <w:p w14:paraId="4B6D9B6B" w14:textId="77777777" w:rsidR="000B2049" w:rsidRDefault="000B2049" w:rsidP="000B2049">
      <w:pPr>
        <w:pStyle w:val="CD-TextNummerierung"/>
        <w:rPr>
          <w:lang w:val="fr-FR"/>
        </w:rPr>
      </w:pPr>
      <w:r>
        <w:rPr>
          <w:lang w:val="fr-FR"/>
        </w:rPr>
        <w:fldChar w:fldCharType="begin">
          <w:ffData>
            <w:name w:val="Text14"/>
            <w:enabled/>
            <w:calcOnExit w:val="0"/>
            <w:textInput>
              <w:default w:val="Texte"/>
            </w:textInput>
          </w:ffData>
        </w:fldChar>
      </w:r>
      <w:r>
        <w:rPr>
          <w:lang w:val="fr-FR"/>
        </w:rPr>
        <w:instrText xml:space="preserve"> FORMTEXT </w:instrText>
      </w:r>
      <w:r>
        <w:rPr>
          <w:lang w:val="fr-FR"/>
        </w:rPr>
      </w:r>
      <w:r>
        <w:rPr>
          <w:lang w:val="fr-FR"/>
        </w:rPr>
        <w:fldChar w:fldCharType="separate"/>
      </w:r>
      <w:r>
        <w:rPr>
          <w:noProof/>
          <w:lang w:val="fr-FR"/>
        </w:rPr>
        <w:t>Texte</w:t>
      </w:r>
      <w:r>
        <w:rPr>
          <w:lang w:val="fr-FR"/>
        </w:rPr>
        <w:fldChar w:fldCharType="end"/>
      </w:r>
    </w:p>
    <w:p w14:paraId="1BFDA729" w14:textId="77777777" w:rsidR="007070C4" w:rsidRPr="00785843" w:rsidRDefault="007070C4" w:rsidP="0077133A">
      <w:pPr>
        <w:pStyle w:val="CD-Text"/>
        <w:tabs>
          <w:tab w:val="left" w:pos="426"/>
        </w:tabs>
        <w:rPr>
          <w:lang w:val="fr-FR"/>
        </w:rPr>
      </w:pPr>
    </w:p>
    <w:p w14:paraId="6D028E75" w14:textId="77777777" w:rsidR="00E137D0" w:rsidRPr="00785843" w:rsidRDefault="004C3789">
      <w:pPr>
        <w:pStyle w:val="CD-Text"/>
        <w:rPr>
          <w:b/>
          <w:szCs w:val="22"/>
          <w:lang w:val="fr-FR"/>
        </w:rPr>
      </w:pPr>
      <w:r>
        <w:rPr>
          <w:b/>
          <w:szCs w:val="22"/>
          <w:lang w:val="fr-FR"/>
        </w:rPr>
        <w:t>Commentaire / appréciation</w:t>
      </w:r>
    </w:p>
    <w:p w14:paraId="1620120C" w14:textId="0DE57CCD" w:rsidR="00375109" w:rsidRPr="00785843" w:rsidRDefault="00B34DF1" w:rsidP="00375109">
      <w:pPr>
        <w:pStyle w:val="CD-Text"/>
        <w:rPr>
          <w:i/>
          <w:lang w:val="fr-FR"/>
        </w:rPr>
      </w:pPr>
      <w:r>
        <w:rPr>
          <w:i/>
          <w:lang w:val="fr-FR"/>
        </w:rPr>
        <w:t xml:space="preserve">Les informations ci-dessus concernant la disponibilité </w:t>
      </w:r>
      <w:r w:rsidR="002D4E86">
        <w:rPr>
          <w:i/>
          <w:lang w:val="fr-FR"/>
        </w:rPr>
        <w:t>de traitements médicaux se fondent sur des investigations</w:t>
      </w:r>
      <w:r w:rsidR="00BD3F9E" w:rsidRPr="00334F4B">
        <w:rPr>
          <w:rStyle w:val="Funotenzeichen"/>
          <w:i/>
        </w:rPr>
        <w:footnoteReference w:id="1"/>
      </w:r>
      <w:r w:rsidR="002D4E86">
        <w:rPr>
          <w:i/>
          <w:lang w:val="fr-FR"/>
        </w:rPr>
        <w:t xml:space="preserve"> r</w:t>
      </w:r>
      <w:r w:rsidR="009F3F57">
        <w:rPr>
          <w:i/>
          <w:lang w:val="fr-FR"/>
        </w:rPr>
        <w:t>éalisées par le secteur</w:t>
      </w:r>
      <w:r w:rsidR="00BD3F9E">
        <w:rPr>
          <w:i/>
          <w:lang w:val="fr-FR"/>
        </w:rPr>
        <w:t xml:space="preserve"> </w:t>
      </w:r>
      <w:r w:rsidR="00375109" w:rsidRPr="00785843">
        <w:rPr>
          <w:i/>
          <w:lang w:val="fr-FR"/>
        </w:rPr>
        <w:t>MedCO</w:t>
      </w:r>
      <w:r w:rsidR="009703DC" w:rsidRPr="00785843">
        <w:rPr>
          <w:i/>
          <w:lang w:val="fr-FR"/>
        </w:rPr>
        <w:t>I</w:t>
      </w:r>
      <w:r w:rsidR="009F3F57">
        <w:rPr>
          <w:i/>
          <w:lang w:val="fr-FR"/>
        </w:rPr>
        <w:t xml:space="preserve"> d’EUAA</w:t>
      </w:r>
      <w:r w:rsidR="00BD3F9E" w:rsidRPr="00334F4B">
        <w:rPr>
          <w:rStyle w:val="Funotenzeichen"/>
          <w:i/>
        </w:rPr>
        <w:footnoteReference w:id="2"/>
      </w:r>
      <w:r w:rsidR="009F3F57">
        <w:rPr>
          <w:i/>
          <w:lang w:val="fr-FR"/>
        </w:rPr>
        <w:t xml:space="preserve"> et l’Analyse Pays du SEM</w:t>
      </w:r>
      <w:r w:rsidR="00375109" w:rsidRPr="00785843">
        <w:rPr>
          <w:i/>
          <w:lang w:val="fr-FR"/>
        </w:rPr>
        <w:t xml:space="preserve">. </w:t>
      </w:r>
      <w:r w:rsidR="002D4E86">
        <w:rPr>
          <w:i/>
          <w:lang w:val="fr-FR"/>
        </w:rPr>
        <w:lastRenderedPageBreak/>
        <w:t xml:space="preserve">L’équipe MedCOI </w:t>
      </w:r>
      <w:r w:rsidR="009F3F57">
        <w:rPr>
          <w:i/>
          <w:lang w:val="fr-FR"/>
        </w:rPr>
        <w:t xml:space="preserve">d’EUAA </w:t>
      </w:r>
      <w:r w:rsidR="002D4E86">
        <w:rPr>
          <w:i/>
          <w:lang w:val="fr-FR"/>
        </w:rPr>
        <w:t>a vérifié la disponibilité des mé</w:t>
      </w:r>
      <w:r w:rsidR="001F1272">
        <w:rPr>
          <w:i/>
          <w:lang w:val="fr-FR"/>
        </w:rPr>
        <w:t xml:space="preserve">dicaments et indiqué, le cas échéant, </w:t>
      </w:r>
      <w:r w:rsidR="00EE5455">
        <w:rPr>
          <w:i/>
          <w:lang w:val="fr-FR"/>
        </w:rPr>
        <w:t>des</w:t>
      </w:r>
      <w:r w:rsidR="001F1272">
        <w:rPr>
          <w:i/>
          <w:lang w:val="fr-FR"/>
        </w:rPr>
        <w:t xml:space="preserve"> médicament</w:t>
      </w:r>
      <w:r w:rsidR="00EE5455">
        <w:rPr>
          <w:i/>
          <w:lang w:val="fr-FR"/>
        </w:rPr>
        <w:t>s alternatifs.</w:t>
      </w:r>
    </w:p>
    <w:p w14:paraId="67610D6E" w14:textId="77777777" w:rsidR="00E137D0" w:rsidRPr="003F5CBF" w:rsidRDefault="00B2246B">
      <w:pPr>
        <w:pStyle w:val="CD-Text"/>
        <w:rPr>
          <w:szCs w:val="22"/>
          <w:lang w:val="fr-CH"/>
        </w:rPr>
      </w:pPr>
      <w:r w:rsidRPr="00C61EAD">
        <w:rPr>
          <w:i/>
          <w:lang w:val="fr-CH"/>
        </w:rPr>
        <w:t>L’A</w:t>
      </w:r>
      <w:r w:rsidR="00E342B3" w:rsidRPr="00C61EAD">
        <w:rPr>
          <w:i/>
          <w:lang w:val="fr-CH"/>
        </w:rPr>
        <w:t>nalyse pays SEM n’est pas en mesure de juger si les traitements et médicaments disponibles sont suffisants d’un point d</w:t>
      </w:r>
      <w:r w:rsidRPr="00C61EAD">
        <w:rPr>
          <w:i/>
          <w:lang w:val="fr-CH"/>
        </w:rPr>
        <w:t>e vue médical. Par ailleurs, l’A</w:t>
      </w:r>
      <w:r w:rsidR="00E342B3" w:rsidRPr="00C61EAD">
        <w:rPr>
          <w:i/>
          <w:lang w:val="fr-CH"/>
        </w:rPr>
        <w:t xml:space="preserve">nalyse pays SEM ne se prononce </w:t>
      </w:r>
      <w:r w:rsidR="003F45CB">
        <w:rPr>
          <w:i/>
          <w:lang w:val="fr-CH"/>
        </w:rPr>
        <w:t>pas sur le caractère licite</w:t>
      </w:r>
      <w:r w:rsidR="009F3F57">
        <w:rPr>
          <w:i/>
          <w:lang w:val="fr-CH"/>
        </w:rPr>
        <w:t>/exigible</w:t>
      </w:r>
      <w:r w:rsidR="00E342B3" w:rsidRPr="00C61EAD">
        <w:rPr>
          <w:i/>
          <w:lang w:val="fr-CH"/>
        </w:rPr>
        <w:t xml:space="preserve"> du renvoi et ne formule pas de recommandations.</w:t>
      </w:r>
    </w:p>
    <w:p w14:paraId="114D2236" w14:textId="77777777" w:rsidR="00E137D0" w:rsidRPr="003F5CBF" w:rsidRDefault="00E137D0">
      <w:pPr>
        <w:pStyle w:val="CD-Text"/>
        <w:rPr>
          <w:szCs w:val="22"/>
          <w:lang w:val="fr-CH"/>
        </w:rPr>
      </w:pPr>
    </w:p>
    <w:p w14:paraId="57261EA6" w14:textId="77777777" w:rsidR="00AD112A" w:rsidRPr="00785843" w:rsidRDefault="004C3789">
      <w:pPr>
        <w:pStyle w:val="CD-Text"/>
        <w:rPr>
          <w:lang w:val="fr-FR"/>
        </w:rPr>
      </w:pPr>
      <w:r>
        <w:rPr>
          <w:lang w:val="fr-FR"/>
        </w:rPr>
        <w:t>SECRÉTARIAT D’ÉTAT AUX MIGRATIONS</w:t>
      </w:r>
      <w:r w:rsidR="00AD112A" w:rsidRPr="00785843">
        <w:rPr>
          <w:lang w:val="fr-FR"/>
        </w:rPr>
        <w:t xml:space="preserve"> SEM</w:t>
      </w:r>
    </w:p>
    <w:p w14:paraId="6C72A683" w14:textId="77777777" w:rsidR="00E137D0" w:rsidRPr="00785843" w:rsidRDefault="004C3789">
      <w:pPr>
        <w:pStyle w:val="CD-Text"/>
        <w:rPr>
          <w:lang w:val="fr-FR"/>
        </w:rPr>
      </w:pPr>
      <w:r>
        <w:rPr>
          <w:lang w:val="fr-FR"/>
        </w:rPr>
        <w:t>Domaine de direction Asile</w:t>
      </w:r>
    </w:p>
    <w:p w14:paraId="056AD220" w14:textId="77777777" w:rsidR="00E137D0" w:rsidRPr="00785843" w:rsidRDefault="00E137D0">
      <w:pPr>
        <w:pStyle w:val="CD-Text"/>
        <w:rPr>
          <w:lang w:val="fr-FR"/>
        </w:rPr>
      </w:pPr>
    </w:p>
    <w:p w14:paraId="6E0BC3B4" w14:textId="7C42B2C4" w:rsidR="00C20DD6" w:rsidRPr="008A436E" w:rsidRDefault="00BA379F" w:rsidP="00C20DD6">
      <w:pPr>
        <w:spacing w:before="120" w:after="120"/>
        <w:rPr>
          <w:rFonts w:ascii="Comic Sans MS" w:hAnsi="Comic Sans MS"/>
          <w:i/>
          <w:color w:val="0000FF"/>
          <w:sz w:val="28"/>
          <w:szCs w:val="28"/>
          <w:lang w:val="de-CH"/>
        </w:rPr>
      </w:pPr>
      <w:r>
        <w:rPr>
          <w:rFonts w:ascii="Comic Sans MS" w:hAnsi="Comic Sans MS"/>
          <w:i/>
          <w:color w:val="0000FF"/>
          <w:sz w:val="28"/>
          <w:szCs w:val="28"/>
          <w:lang w:val="de-CH"/>
        </w:rPr>
        <w:fldChar w:fldCharType="begin">
          <w:ffData>
            <w:name w:val="Text11"/>
            <w:enabled/>
            <w:calcOnExit w:val="0"/>
            <w:textInput>
              <w:default w:val="Sigle"/>
            </w:textInput>
          </w:ffData>
        </w:fldChar>
      </w:r>
      <w:bookmarkStart w:id="7" w:name="Text11"/>
      <w:r>
        <w:rPr>
          <w:rFonts w:ascii="Comic Sans MS" w:hAnsi="Comic Sans MS"/>
          <w:i/>
          <w:color w:val="0000FF"/>
          <w:sz w:val="28"/>
          <w:szCs w:val="28"/>
          <w:lang w:val="de-CH"/>
        </w:rPr>
        <w:instrText xml:space="preserve"> FORMTEXT </w:instrText>
      </w:r>
      <w:r>
        <w:rPr>
          <w:rFonts w:ascii="Comic Sans MS" w:hAnsi="Comic Sans MS"/>
          <w:i/>
          <w:color w:val="0000FF"/>
          <w:sz w:val="28"/>
          <w:szCs w:val="28"/>
          <w:lang w:val="de-CH"/>
        </w:rPr>
      </w:r>
      <w:r>
        <w:rPr>
          <w:rFonts w:ascii="Comic Sans MS" w:hAnsi="Comic Sans MS"/>
          <w:i/>
          <w:color w:val="0000FF"/>
          <w:sz w:val="28"/>
          <w:szCs w:val="28"/>
          <w:lang w:val="de-CH"/>
        </w:rPr>
        <w:fldChar w:fldCharType="separate"/>
      </w:r>
      <w:r>
        <w:rPr>
          <w:rFonts w:ascii="Comic Sans MS" w:hAnsi="Comic Sans MS"/>
          <w:i/>
          <w:noProof/>
          <w:color w:val="0000FF"/>
          <w:sz w:val="28"/>
          <w:szCs w:val="28"/>
          <w:lang w:val="de-CH"/>
        </w:rPr>
        <w:t>Sigle</w:t>
      </w:r>
      <w:r>
        <w:rPr>
          <w:rFonts w:ascii="Comic Sans MS" w:hAnsi="Comic Sans MS"/>
          <w:i/>
          <w:color w:val="0000FF"/>
          <w:sz w:val="28"/>
          <w:szCs w:val="28"/>
          <w:lang w:val="de-CH"/>
        </w:rPr>
        <w:fldChar w:fldCharType="end"/>
      </w:r>
      <w:bookmarkEnd w:id="7"/>
    </w:p>
    <w:p w14:paraId="545FC56D" w14:textId="77777777" w:rsidR="00EF1C7B" w:rsidRPr="00785843" w:rsidRDefault="00EF1C7B"/>
    <w:p w14:paraId="7925DC4F" w14:textId="77777777" w:rsidR="00E55C3D" w:rsidRPr="00785843" w:rsidRDefault="00E55C3D">
      <w:pPr>
        <w:rPr>
          <w:i/>
        </w:rPr>
        <w:sectPr w:rsidR="00E55C3D" w:rsidRPr="00785843" w:rsidSect="00E137D0">
          <w:headerReference w:type="default" r:id="rId8"/>
          <w:footerReference w:type="default" r:id="rId9"/>
          <w:headerReference w:type="first" r:id="rId10"/>
          <w:footnotePr>
            <w:pos w:val="beneathText"/>
          </w:footnotePr>
          <w:type w:val="continuous"/>
          <w:pgSz w:w="11906" w:h="16838" w:code="9"/>
          <w:pgMar w:top="1134" w:right="1134" w:bottom="907" w:left="1701" w:header="680" w:footer="340" w:gutter="0"/>
          <w:cols w:space="708"/>
          <w:titlePg/>
          <w:docGrid w:linePitch="360"/>
        </w:sectPr>
      </w:pPr>
    </w:p>
    <w:p w14:paraId="3C81AA40" w14:textId="77777777" w:rsidR="00E55C3D" w:rsidRPr="00785843" w:rsidRDefault="00E55C3D">
      <w:pPr>
        <w:rPr>
          <w:i/>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137D0" w:rsidRPr="00CD4E41" w14:paraId="597BC8F5" w14:textId="77777777">
        <w:tc>
          <w:tcPr>
            <w:tcW w:w="9211" w:type="dxa"/>
            <w:tcBorders>
              <w:top w:val="single" w:sz="4" w:space="0" w:color="auto"/>
              <w:left w:val="single" w:sz="4" w:space="0" w:color="auto"/>
              <w:bottom w:val="single" w:sz="4" w:space="0" w:color="auto"/>
              <w:right w:val="single" w:sz="4" w:space="0" w:color="auto"/>
            </w:tcBorders>
          </w:tcPr>
          <w:p w14:paraId="556D3449" w14:textId="77777777" w:rsidR="00E137D0" w:rsidRPr="00CD4E41" w:rsidRDefault="00E9697B" w:rsidP="00452CC3">
            <w:pPr>
              <w:shd w:val="clear" w:color="auto" w:fill="D9D9D9" w:themeFill="background1" w:themeFillShade="D9"/>
              <w:jc w:val="both"/>
              <w:rPr>
                <w:i/>
                <w:sz w:val="18"/>
                <w:szCs w:val="18"/>
              </w:rPr>
            </w:pPr>
            <w:r w:rsidRPr="00452CC3">
              <w:rPr>
                <w:rFonts w:cs="Arial"/>
                <w:snapToGrid w:val="0"/>
                <w:sz w:val="18"/>
                <w:szCs w:val="18"/>
                <w:lang w:val="de-CH"/>
              </w:rPr>
              <w:t xml:space="preserve">L'Analyse pays SEM a établi le présent « Consulting » dans un temps limité et en conformité avec les </w:t>
            </w:r>
            <w:hyperlink r:id="rId11" w:history="1">
              <w:r w:rsidRPr="00452CC3">
                <w:rPr>
                  <w:rFonts w:cs="Arial"/>
                  <w:snapToGrid w:val="0"/>
                  <w:sz w:val="18"/>
                  <w:szCs w:val="18"/>
                  <w:lang w:val="de-CH"/>
                </w:rPr>
                <w:t>Lignes directrices</w:t>
              </w:r>
            </w:hyperlink>
            <w:r w:rsidRPr="00452CC3">
              <w:rPr>
                <w:rFonts w:cs="Arial"/>
                <w:snapToGrid w:val="0"/>
                <w:sz w:val="18"/>
                <w:szCs w:val="18"/>
                <w:lang w:val="de-CH"/>
              </w:rPr>
              <w:t xml:space="preserve"> communes à l'UE pour le traitement de l'information sur le pays d’origine. Le document a été rédigé en toute indépendance. Ce Consulting ne permet pas à lui seul de déterminer l’issue d’une procédure dans le domaine du droit d’asile ou du droit des étrangers. Son contenu ne doit pas être considéré comme une prise de position officielle de la Suisse ou de ses autorités.</w:t>
            </w:r>
            <w:r w:rsidRPr="00E9697B">
              <w:rPr>
                <w:rFonts w:cs="Arial"/>
                <w:snapToGrid w:val="0"/>
                <w:sz w:val="18"/>
                <w:szCs w:val="18"/>
              </w:rPr>
              <w:t xml:space="preserve"> </w:t>
            </w:r>
          </w:p>
        </w:tc>
      </w:tr>
    </w:tbl>
    <w:p w14:paraId="7CD9432E" w14:textId="77777777" w:rsidR="00F8787D" w:rsidRPr="00CD4E41" w:rsidRDefault="00F8787D">
      <w:pPr>
        <w:rPr>
          <w:lang w:val="fr-CH"/>
        </w:rPr>
      </w:pPr>
    </w:p>
    <w:sectPr w:rsidR="00F8787D" w:rsidRPr="00CD4E41" w:rsidSect="00E137D0">
      <w:footnotePr>
        <w:pos w:val="beneathText"/>
      </w:footnotePr>
      <w:type w:val="continuous"/>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3A00" w14:textId="77777777" w:rsidR="00C21D15" w:rsidRDefault="00C21D15">
      <w:r>
        <w:separator/>
      </w:r>
    </w:p>
  </w:endnote>
  <w:endnote w:type="continuationSeparator" w:id="0">
    <w:p w14:paraId="316F85CE" w14:textId="77777777" w:rsidR="00C21D15" w:rsidRDefault="00C2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375109" w14:paraId="65EBF187" w14:textId="77777777">
      <w:trPr>
        <w:cantSplit/>
      </w:trPr>
      <w:tc>
        <w:tcPr>
          <w:tcW w:w="9611" w:type="dxa"/>
          <w:gridSpan w:val="2"/>
          <w:vAlign w:val="bottom"/>
        </w:tcPr>
        <w:p w14:paraId="218AD3CC" w14:textId="6C1A5962" w:rsidR="00375109" w:rsidRDefault="00B37C8C">
          <w:pPr>
            <w:suppressAutoHyphens/>
            <w:spacing w:line="200" w:lineRule="exact"/>
            <w:jc w:val="right"/>
            <w:rPr>
              <w:sz w:val="14"/>
              <w:szCs w:val="14"/>
            </w:rPr>
          </w:pPr>
          <w:r>
            <w:rPr>
              <w:sz w:val="14"/>
              <w:szCs w:val="14"/>
            </w:rPr>
            <w:fldChar w:fldCharType="begin"/>
          </w:r>
          <w:r w:rsidR="00375109">
            <w:rPr>
              <w:sz w:val="14"/>
              <w:szCs w:val="14"/>
            </w:rPr>
            <w:instrText xml:space="preserve"> PAGE  </w:instrText>
          </w:r>
          <w:r>
            <w:rPr>
              <w:sz w:val="14"/>
              <w:szCs w:val="14"/>
            </w:rPr>
            <w:fldChar w:fldCharType="separate"/>
          </w:r>
          <w:r w:rsidR="00B87C18">
            <w:rPr>
              <w:noProof/>
              <w:sz w:val="14"/>
              <w:szCs w:val="14"/>
            </w:rPr>
            <w:t>2</w:t>
          </w:r>
          <w:r>
            <w:rPr>
              <w:sz w:val="14"/>
              <w:szCs w:val="14"/>
            </w:rPr>
            <w:fldChar w:fldCharType="end"/>
          </w:r>
          <w:r w:rsidR="00375109">
            <w:rPr>
              <w:sz w:val="14"/>
              <w:szCs w:val="14"/>
            </w:rPr>
            <w:t>/</w:t>
          </w:r>
          <w:r>
            <w:rPr>
              <w:sz w:val="14"/>
              <w:szCs w:val="14"/>
            </w:rPr>
            <w:fldChar w:fldCharType="begin"/>
          </w:r>
          <w:r w:rsidR="00375109">
            <w:rPr>
              <w:sz w:val="14"/>
              <w:szCs w:val="14"/>
            </w:rPr>
            <w:instrText xml:space="preserve"> NUMPAGES  </w:instrText>
          </w:r>
          <w:r>
            <w:rPr>
              <w:sz w:val="14"/>
              <w:szCs w:val="14"/>
            </w:rPr>
            <w:fldChar w:fldCharType="separate"/>
          </w:r>
          <w:r w:rsidR="00B87C18">
            <w:rPr>
              <w:noProof/>
              <w:sz w:val="14"/>
              <w:szCs w:val="14"/>
            </w:rPr>
            <w:t>2</w:t>
          </w:r>
          <w:r>
            <w:rPr>
              <w:sz w:val="14"/>
              <w:szCs w:val="14"/>
            </w:rPr>
            <w:fldChar w:fldCharType="end"/>
          </w:r>
        </w:p>
      </w:tc>
    </w:tr>
    <w:tr w:rsidR="00375109" w14:paraId="69CD596E" w14:textId="77777777">
      <w:trPr>
        <w:gridAfter w:val="1"/>
        <w:wAfter w:w="397" w:type="dxa"/>
        <w:cantSplit/>
        <w:trHeight w:hRule="exact" w:val="168"/>
      </w:trPr>
      <w:tc>
        <w:tcPr>
          <w:tcW w:w="9214" w:type="dxa"/>
          <w:vAlign w:val="bottom"/>
        </w:tcPr>
        <w:p w14:paraId="279DBFA1" w14:textId="77777777" w:rsidR="00375109" w:rsidRDefault="00375109">
          <w:pPr>
            <w:spacing w:line="160" w:lineRule="exact"/>
            <w:rPr>
              <w:noProof/>
              <w:sz w:val="12"/>
              <w:szCs w:val="12"/>
            </w:rPr>
          </w:pPr>
        </w:p>
      </w:tc>
    </w:tr>
  </w:tbl>
  <w:p w14:paraId="05ECB7EB" w14:textId="77777777" w:rsidR="00375109" w:rsidRDefault="00375109">
    <w:pPr>
      <w:pStyle w:val="a"/>
    </w:pPr>
  </w:p>
  <w:p w14:paraId="65585583" w14:textId="77777777" w:rsidR="00375109" w:rsidRDefault="00375109">
    <w:pPr>
      <w:pStyle w:val="a"/>
    </w:pPr>
  </w:p>
  <w:p w14:paraId="08D563B3" w14:textId="77777777" w:rsidR="00375109" w:rsidRDefault="00375109">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BFB9" w14:textId="77777777" w:rsidR="00C21D15" w:rsidRDefault="00C21D15">
      <w:r>
        <w:separator/>
      </w:r>
    </w:p>
  </w:footnote>
  <w:footnote w:type="continuationSeparator" w:id="0">
    <w:p w14:paraId="5BD6B056" w14:textId="77777777" w:rsidR="00C21D15" w:rsidRDefault="00C21D15">
      <w:r>
        <w:continuationSeparator/>
      </w:r>
    </w:p>
  </w:footnote>
  <w:footnote w:id="1">
    <w:p w14:paraId="349704DD" w14:textId="4032EA1F" w:rsidR="00BD3F9E" w:rsidRPr="003E0B4B" w:rsidRDefault="00BD3F9E" w:rsidP="00BD3F9E">
      <w:pPr>
        <w:pStyle w:val="Funotentext"/>
        <w:rPr>
          <w:color w:val="00B050"/>
          <w:lang w:val="en-US"/>
        </w:rPr>
      </w:pPr>
      <w:r>
        <w:rPr>
          <w:rStyle w:val="Funotenzeichen"/>
        </w:rPr>
        <w:footnoteRef/>
      </w:r>
      <w:r w:rsidRPr="009703DC">
        <w:rPr>
          <w:lang w:val="en-GB"/>
        </w:rPr>
        <w:t xml:space="preserve"> </w:t>
      </w:r>
      <w:r>
        <w:rPr>
          <w:lang w:val="en-GB"/>
        </w:rPr>
        <w:tab/>
      </w:r>
      <w:r w:rsidRPr="000C61EC">
        <w:rPr>
          <w:color w:val="00B050"/>
          <w:lang w:val="en-US"/>
        </w:rPr>
        <w:t xml:space="preserve">Local doctor working in the country of origin. </w:t>
      </w:r>
      <w:r w:rsidR="00BA379F" w:rsidRPr="00BA379F">
        <w:rPr>
          <w:color w:val="00B050"/>
          <w:highlight w:val="yellow"/>
          <w:lang w:val="en-US"/>
        </w:rPr>
        <w:t>OU</w:t>
      </w:r>
      <w:r w:rsidRPr="00ED024F">
        <w:rPr>
          <w:color w:val="00B050"/>
          <w:lang w:val="en-US"/>
        </w:rPr>
        <w:t xml:space="preserve"> International SOS. </w:t>
      </w:r>
      <w:r w:rsidR="00BA379F" w:rsidRPr="00BA379F">
        <w:rPr>
          <w:color w:val="00B050"/>
          <w:highlight w:val="yellow"/>
          <w:lang w:val="en-US"/>
        </w:rPr>
        <w:t>ET</w:t>
      </w:r>
      <w:r w:rsidR="00ED024F" w:rsidRPr="00ED024F">
        <w:rPr>
          <w:color w:val="00B050"/>
          <w:lang w:val="en-US"/>
        </w:rPr>
        <w:t xml:space="preserve"> </w:t>
      </w:r>
      <w:r w:rsidRPr="00ED024F">
        <w:rPr>
          <w:color w:val="00B050"/>
          <w:lang w:val="en-US"/>
        </w:rPr>
        <w:t xml:space="preserve">EUAA MedCOI number AVA 000 (TT.MM.JJJJ). </w:t>
      </w:r>
      <w:r w:rsidR="00BA379F" w:rsidRPr="00BA379F">
        <w:rPr>
          <w:color w:val="00B050"/>
          <w:highlight w:val="yellow"/>
          <w:lang w:val="en-US"/>
        </w:rPr>
        <w:t>OU</w:t>
      </w:r>
      <w:r w:rsidR="00BA379F" w:rsidRPr="00ED024F">
        <w:rPr>
          <w:color w:val="00B050"/>
          <w:lang w:val="en-US"/>
        </w:rPr>
        <w:t xml:space="preserve"> </w:t>
      </w:r>
      <w:r w:rsidRPr="00ED024F">
        <w:rPr>
          <w:color w:val="00B050"/>
          <w:lang w:val="en-US"/>
        </w:rPr>
        <w:t xml:space="preserve">MedCOI number BMA 000 (TT.MM.JJJJ). </w:t>
      </w:r>
      <w:r w:rsidR="00BA379F" w:rsidRPr="00BA379F">
        <w:rPr>
          <w:color w:val="00B050"/>
          <w:highlight w:val="yellow"/>
          <w:lang w:val="en-US"/>
        </w:rPr>
        <w:t>OU</w:t>
      </w:r>
      <w:r w:rsidR="00BA379F" w:rsidRPr="00ED024F">
        <w:rPr>
          <w:color w:val="00B050"/>
          <w:lang w:val="en-US"/>
        </w:rPr>
        <w:t xml:space="preserve"> </w:t>
      </w:r>
      <w:r w:rsidRPr="00BA379F">
        <w:rPr>
          <w:color w:val="00B050"/>
          <w:lang w:val="en-US"/>
        </w:rPr>
        <w:t xml:space="preserve">EUAA MedCOI number ACC 000 (TT.MM.JJJJ). </w:t>
      </w:r>
      <w:r w:rsidR="00BA379F" w:rsidRPr="00BA379F">
        <w:rPr>
          <w:color w:val="00B050"/>
          <w:highlight w:val="yellow"/>
          <w:lang w:val="en-US"/>
        </w:rPr>
        <w:t>OU</w:t>
      </w:r>
      <w:r w:rsidR="00BA379F" w:rsidRPr="00ED024F">
        <w:rPr>
          <w:color w:val="00B050"/>
          <w:lang w:val="en-US"/>
        </w:rPr>
        <w:t xml:space="preserve"> </w:t>
      </w:r>
      <w:r w:rsidRPr="000C61EC">
        <w:rPr>
          <w:color w:val="00B050"/>
          <w:lang w:val="en-US"/>
        </w:rPr>
        <w:t xml:space="preserve">Belgian Immigration Office, Question &amp; Answer BDA number (TT.MM.JJJJ). </w:t>
      </w:r>
      <w:r w:rsidR="00BA379F" w:rsidRPr="00BA379F">
        <w:rPr>
          <w:color w:val="00B050"/>
          <w:highlight w:val="yellow"/>
          <w:lang w:val="en-US"/>
        </w:rPr>
        <w:t>OU</w:t>
      </w:r>
      <w:r w:rsidRPr="000C61EC">
        <w:rPr>
          <w:color w:val="00B050"/>
          <w:lang w:val="en-US"/>
        </w:rPr>
        <w:t xml:space="preserve"> Medical Country of Origin Information Report. Country XYZ. MM.JJJJ. </w:t>
      </w:r>
      <w:r w:rsidR="00BA379F" w:rsidRPr="00BA379F">
        <w:rPr>
          <w:color w:val="00B050"/>
          <w:highlight w:val="yellow"/>
          <w:lang w:val="en-US"/>
        </w:rPr>
        <w:t>OU</w:t>
      </w:r>
      <w:r w:rsidR="00BA379F" w:rsidRPr="00ED024F">
        <w:rPr>
          <w:color w:val="00B050"/>
          <w:lang w:val="en-US"/>
        </w:rPr>
        <w:t xml:space="preserve"> </w:t>
      </w:r>
      <w:r>
        <w:rPr>
          <w:color w:val="00B050"/>
          <w:lang w:val="en-US"/>
        </w:rPr>
        <w:t xml:space="preserve">EASO FFM report. </w:t>
      </w:r>
      <w:r w:rsidRPr="000C61EC">
        <w:rPr>
          <w:color w:val="00B050"/>
          <w:lang w:val="en-US"/>
        </w:rPr>
        <w:t>Medical Country of Origin Information Report. Country XYZ. MM.JJJJ</w:t>
      </w:r>
      <w:r>
        <w:rPr>
          <w:color w:val="00B050"/>
          <w:lang w:val="en-US"/>
        </w:rPr>
        <w:t xml:space="preserve"> </w:t>
      </w:r>
      <w:r w:rsidR="00BA379F" w:rsidRPr="00BA379F">
        <w:rPr>
          <w:color w:val="00B050"/>
          <w:highlight w:val="yellow"/>
          <w:lang w:val="en-US"/>
        </w:rPr>
        <w:t>OU</w:t>
      </w:r>
      <w:r w:rsidR="00BA379F" w:rsidRPr="00ED024F">
        <w:rPr>
          <w:color w:val="00B050"/>
          <w:lang w:val="en-US"/>
        </w:rPr>
        <w:t xml:space="preserve"> </w:t>
      </w:r>
      <w:r w:rsidRPr="000C61EC">
        <w:rPr>
          <w:color w:val="00B050"/>
          <w:lang w:val="en-US"/>
        </w:rPr>
        <w:t>Country Fact Sheet. Access to Healthcare: Country XYZ. MM.JJJJ.</w:t>
      </w:r>
      <w:r>
        <w:rPr>
          <w:color w:val="00B050"/>
          <w:lang w:val="en-US"/>
        </w:rPr>
        <w:t xml:space="preserve"> </w:t>
      </w:r>
    </w:p>
  </w:footnote>
  <w:footnote w:id="2">
    <w:p w14:paraId="37F17819" w14:textId="77777777" w:rsidR="00BD3F9E" w:rsidRPr="00CF06D8" w:rsidRDefault="00BD3F9E" w:rsidP="00BD3F9E">
      <w:pPr>
        <w:pStyle w:val="Funotentext"/>
      </w:pPr>
      <w:r>
        <w:rPr>
          <w:rStyle w:val="Funotenzeichen"/>
        </w:rPr>
        <w:footnoteRef/>
      </w:r>
      <w:r w:rsidRPr="002B13DC">
        <w:rPr>
          <w:lang w:val="en-US"/>
        </w:rPr>
        <w:t xml:space="preserve"> </w:t>
      </w:r>
      <w:r w:rsidRPr="002B13DC">
        <w:rPr>
          <w:lang w:val="en-US"/>
        </w:rPr>
        <w:tab/>
      </w:r>
      <w:r w:rsidRPr="005139B0">
        <w:rPr>
          <w:lang w:val="en-US"/>
        </w:rPr>
        <w:t>The EUAA provides access to medical country of origin information (MedCOI). EUAA MedCOI relies on a worldwide network of medical experts that provides up-to-date medical</w:t>
      </w:r>
      <w:r w:rsidRPr="005139B0">
        <w:rPr>
          <w:rFonts w:ascii="Segoe UI" w:hAnsi="Segoe UI" w:cs="Segoe UI"/>
          <w:shd w:val="clear" w:color="auto" w:fill="FFFFFF"/>
          <w:lang w:val="en-US"/>
        </w:rPr>
        <w:t xml:space="preserve"> </w:t>
      </w:r>
      <w:r w:rsidRPr="005139B0">
        <w:rPr>
          <w:lang w:val="en-US"/>
        </w:rPr>
        <w:t>information in countries of origin.</w:t>
      </w:r>
      <w:r w:rsidRPr="005139B0">
        <w:rPr>
          <w:rFonts w:ascii="Segoe UI" w:hAnsi="Segoe UI" w:cs="Segoe UI"/>
          <w:shd w:val="clear" w:color="auto" w:fill="FFFFFF"/>
          <w:lang w:val="en-US"/>
        </w:rPr>
        <w:t xml:space="preserve"> </w:t>
      </w:r>
      <w:r w:rsidRPr="005139B0">
        <w:rPr>
          <w:rFonts w:cs="Arial"/>
          <w:lang w:val="en-US"/>
        </w:rPr>
        <w:t>Based on this information and combined with desk research, the EUAA produces responses to individual requests from EU+</w:t>
      </w:r>
      <w:r>
        <w:rPr>
          <w:rFonts w:cs="Arial"/>
          <w:lang w:val="en-US"/>
        </w:rPr>
        <w:t xml:space="preserve"> </w:t>
      </w:r>
      <w:r w:rsidRPr="005139B0">
        <w:rPr>
          <w:rFonts w:cs="Arial"/>
          <w:bCs/>
          <w:lang w:val="en-US"/>
        </w:rPr>
        <w:t>countries</w:t>
      </w:r>
      <w:r>
        <w:rPr>
          <w:rFonts w:cs="Arial"/>
          <w:bCs/>
          <w:lang w:val="en-US"/>
        </w:rPr>
        <w:t>’</w:t>
      </w:r>
      <w:r w:rsidRPr="005139B0">
        <w:rPr>
          <w:rFonts w:cs="Arial"/>
          <w:shd w:val="clear" w:color="auto" w:fill="FFFFFF"/>
          <w:lang w:val="en-US"/>
        </w:rPr>
        <w:t xml:space="preserve"> </w:t>
      </w:r>
      <w:r w:rsidRPr="00FA17D8">
        <w:rPr>
          <w:rStyle w:val="Fett"/>
          <w:rFonts w:cs="Arial"/>
          <w:b w:val="0"/>
          <w:shd w:val="clear" w:color="auto" w:fill="FFFFFF"/>
          <w:lang w:val="en-US"/>
        </w:rPr>
        <w:t>relevant administrations.</w:t>
      </w:r>
      <w:r>
        <w:rPr>
          <w:rStyle w:val="Fett"/>
          <w:rFonts w:cs="Arial"/>
          <w:shd w:val="clear" w:color="auto" w:fill="FFFFFF"/>
          <w:lang w:val="en-US"/>
        </w:rPr>
        <w:t xml:space="preserve"> </w:t>
      </w:r>
      <w:hyperlink r:id="rId1" w:history="1">
        <w:r w:rsidRPr="00CF06D8">
          <w:rPr>
            <w:rStyle w:val="Hyperlink"/>
            <w:rFonts w:cs="Arial"/>
            <w:shd w:val="clear" w:color="auto" w:fill="FFFFFF"/>
          </w:rPr>
          <w:t>https://euaa.europa.eu/country-origin-information</w:t>
        </w:r>
      </w:hyperlink>
      <w:r w:rsidRPr="00CF06D8">
        <w:rPr>
          <w:rStyle w:val="Fett"/>
          <w:rFonts w:cs="Arial"/>
          <w:shd w:val="clear" w:color="auto" w:fill="FFFFFF"/>
        </w:rPr>
        <w:t xml:space="preserve"> </w:t>
      </w:r>
      <w:r w:rsidRPr="00CF06D8">
        <w:rPr>
          <w:color w:val="00B050"/>
        </w:rPr>
        <w:t>(TT.MM.JJJJ).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31E6" w14:textId="77777777" w:rsidR="00375109" w:rsidRPr="00785843" w:rsidRDefault="00B40B5E">
    <w:pPr>
      <w:pStyle w:val="a"/>
      <w:jc w:val="right"/>
      <w:rPr>
        <w:sz w:val="16"/>
        <w:szCs w:val="16"/>
        <w:lang w:val="fr-CH"/>
      </w:rPr>
    </w:pPr>
    <w:r>
      <w:rPr>
        <w:b/>
        <w:color w:val="FF0000"/>
        <w:sz w:val="18"/>
        <w:szCs w:val="18"/>
        <w:lang w:val="fr-FR"/>
      </w:rPr>
      <w:t>Pour édition / classe d’édition 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61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4848"/>
      <w:gridCol w:w="4961"/>
    </w:tblGrid>
    <w:tr w:rsidR="00375109" w:rsidRPr="00785843" w14:paraId="3F90549F" w14:textId="77777777">
      <w:trPr>
        <w:trHeight w:val="1602"/>
      </w:trPr>
      <w:tc>
        <w:tcPr>
          <w:tcW w:w="4848" w:type="dxa"/>
        </w:tcPr>
        <w:p w14:paraId="2F5774A3" w14:textId="77777777" w:rsidR="00375109" w:rsidRPr="00785843" w:rsidRDefault="00375109">
          <w:pPr>
            <w:pStyle w:val="a"/>
            <w:rPr>
              <w:lang w:val="fr-FR"/>
            </w:rPr>
          </w:pPr>
          <w:r w:rsidRPr="00785843">
            <w:rPr>
              <w:noProof/>
            </w:rPr>
            <w:drawing>
              <wp:inline distT="0" distB="0" distL="0" distR="0" wp14:anchorId="2AF7C968" wp14:editId="7EF66987">
                <wp:extent cx="2009775" cy="876300"/>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09775" cy="876300"/>
                        </a:xfrm>
                        <a:prstGeom prst="rect">
                          <a:avLst/>
                        </a:prstGeom>
                        <a:noFill/>
                        <a:ln w="9525">
                          <a:noFill/>
                          <a:miter lim="800000"/>
                          <a:headEnd/>
                          <a:tailEnd/>
                        </a:ln>
                      </pic:spPr>
                    </pic:pic>
                  </a:graphicData>
                </a:graphic>
              </wp:inline>
            </w:drawing>
          </w:r>
        </w:p>
      </w:tc>
      <w:tc>
        <w:tcPr>
          <w:tcW w:w="4961" w:type="dxa"/>
        </w:tcPr>
        <w:p w14:paraId="49225D91" w14:textId="77777777" w:rsidR="00375109" w:rsidRPr="00785843" w:rsidRDefault="00785843">
          <w:pPr>
            <w:pStyle w:val="KopfFett"/>
            <w:rPr>
              <w:b w:val="0"/>
              <w:szCs w:val="15"/>
            </w:rPr>
          </w:pPr>
          <w:r w:rsidRPr="00785843">
            <w:rPr>
              <w:b w:val="0"/>
              <w:szCs w:val="15"/>
            </w:rPr>
            <w:t>Département fédéral de justice et police DFJP</w:t>
          </w:r>
        </w:p>
        <w:p w14:paraId="466C6109" w14:textId="77777777" w:rsidR="00375109" w:rsidRPr="00785843" w:rsidRDefault="00375109">
          <w:pPr>
            <w:pStyle w:val="KopfFett"/>
            <w:rPr>
              <w:szCs w:val="15"/>
            </w:rPr>
          </w:pPr>
        </w:p>
        <w:p w14:paraId="46D37C8C" w14:textId="77777777" w:rsidR="00AD112A" w:rsidRPr="00785843" w:rsidRDefault="00785843">
          <w:pPr>
            <w:pStyle w:val="Kopfzeile"/>
            <w:spacing w:line="200" w:lineRule="exact"/>
            <w:rPr>
              <w:b/>
              <w:noProof/>
              <w:sz w:val="15"/>
              <w:szCs w:val="15"/>
            </w:rPr>
          </w:pPr>
          <w:r w:rsidRPr="00785843">
            <w:rPr>
              <w:b/>
              <w:noProof/>
              <w:sz w:val="15"/>
              <w:szCs w:val="15"/>
            </w:rPr>
            <w:t>Secrétariat d’État aux migrations</w:t>
          </w:r>
          <w:r w:rsidR="00AD112A" w:rsidRPr="00785843">
            <w:rPr>
              <w:b/>
              <w:noProof/>
              <w:sz w:val="15"/>
              <w:szCs w:val="15"/>
            </w:rPr>
            <w:t xml:space="preserve"> SEM</w:t>
          </w:r>
        </w:p>
        <w:p w14:paraId="3A5DDE60" w14:textId="77777777" w:rsidR="00375109" w:rsidRPr="00785843" w:rsidRDefault="00785843">
          <w:pPr>
            <w:pStyle w:val="Kopfzeile"/>
            <w:spacing w:line="200" w:lineRule="exact"/>
            <w:rPr>
              <w:sz w:val="15"/>
              <w:szCs w:val="15"/>
            </w:rPr>
          </w:pPr>
          <w:r w:rsidRPr="00785843">
            <w:rPr>
              <w:sz w:val="15"/>
              <w:szCs w:val="15"/>
            </w:rPr>
            <w:t>Section Analyses</w:t>
          </w:r>
        </w:p>
        <w:p w14:paraId="3E28E8B5" w14:textId="77777777" w:rsidR="00375109" w:rsidRPr="00785843" w:rsidRDefault="00375109">
          <w:pPr>
            <w:pStyle w:val="a"/>
            <w:spacing w:line="200" w:lineRule="exact"/>
            <w:rPr>
              <w:sz w:val="15"/>
              <w:szCs w:val="15"/>
              <w:lang w:val="fr-FR"/>
            </w:rPr>
          </w:pPr>
        </w:p>
        <w:p w14:paraId="42744DCE" w14:textId="77777777" w:rsidR="00375109" w:rsidRPr="00785843" w:rsidRDefault="00375109">
          <w:pPr>
            <w:pStyle w:val="a"/>
            <w:spacing w:line="200" w:lineRule="exact"/>
            <w:rPr>
              <w:sz w:val="15"/>
              <w:szCs w:val="15"/>
              <w:lang w:val="fr-FR"/>
            </w:rPr>
          </w:pPr>
        </w:p>
        <w:p w14:paraId="02D9C0D1" w14:textId="77777777" w:rsidR="00375109" w:rsidRPr="00785843" w:rsidRDefault="00375109">
          <w:pPr>
            <w:pStyle w:val="a"/>
            <w:spacing w:line="200" w:lineRule="exact"/>
            <w:rPr>
              <w:sz w:val="15"/>
              <w:szCs w:val="15"/>
              <w:lang w:val="fr-FR"/>
            </w:rPr>
          </w:pPr>
        </w:p>
        <w:p w14:paraId="76C6B165" w14:textId="77777777" w:rsidR="00375109" w:rsidRPr="00785843" w:rsidRDefault="00C35778">
          <w:pPr>
            <w:pStyle w:val="a"/>
            <w:spacing w:line="200" w:lineRule="exact"/>
            <w:jc w:val="right"/>
            <w:rPr>
              <w:sz w:val="15"/>
              <w:szCs w:val="15"/>
              <w:lang w:val="fr-FR"/>
            </w:rPr>
          </w:pPr>
          <w:r>
            <w:rPr>
              <w:b/>
              <w:color w:val="FF0000"/>
              <w:sz w:val="18"/>
              <w:szCs w:val="18"/>
              <w:lang w:val="fr-FR"/>
            </w:rPr>
            <w:t>Pour édition / classe d’édition F</w:t>
          </w:r>
        </w:p>
      </w:tc>
    </w:tr>
  </w:tbl>
  <w:p w14:paraId="1F0B3BF1" w14:textId="77777777" w:rsidR="00375109" w:rsidRPr="00785843" w:rsidRDefault="00375109">
    <w:pPr>
      <w:pStyle w:val="a"/>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147F6"/>
    <w:multiLevelType w:val="hybridMultilevel"/>
    <w:tmpl w:val="B298F5EC"/>
    <w:lvl w:ilvl="0" w:tplc="20C6B022">
      <w:start w:val="1"/>
      <w:numFmt w:val="decimal"/>
      <w:pStyle w:val="CD-TextNummerier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6395963"/>
    <w:multiLevelType w:val="hybridMultilevel"/>
    <w:tmpl w:val="F5E012C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it-CH" w:vendorID="64" w:dllVersion="6" w:nlCheck="1" w:checkStyle="0"/>
  <w:activeWritingStyle w:appName="MSWord" w:lang="fr-FR" w:vendorID="64" w:dllVersion="6" w:nlCheck="1" w:checkStyle="0"/>
  <w:activeWritingStyle w:appName="MSWord" w:lang="fr-CH" w:vendorID="64" w:dllVersion="6" w:nlCheck="1" w:checkStyle="0"/>
  <w:activeWritingStyle w:appName="MSWord" w:lang="de-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_époux" w:val="Ehefrau/Ehemann"/>
    <w:docVar w:name="c_fils_fille" w:val="Tochter/Sohn"/>
    <w:docVar w:name="c_haupt" w:val="Hauptperson"/>
    <w:docVar w:name="c_nrpers" w:val="ZEMIS-Nr."/>
    <w:docVar w:name="c_sa_compagne" w:val="dessen Lebenspartnerin"/>
    <w:docVar w:name="c_sa_partenaire" w:val="sa compagne"/>
    <w:docVar w:name="c_son_compagnon" w:val="deren Lebenspartner"/>
    <w:docVar w:name="c_son_épouse" w:val="dessen Ehefrau"/>
    <w:docVar w:name="c_son_époux" w:val="deren Ehemann"/>
    <w:docVar w:name="c_son_partenaire" w:val="son compagnon"/>
    <w:docVar w:name="c_strAnwaltBeilage" w:val="Kopie zur Aushändigung an "/>
    <w:docVar w:name="c_strGeschlecht_m" w:val="Masculin"/>
    <w:docVar w:name="c_strGeschlecht_mpl" w:val="Masculin pluriel"/>
    <w:docVar w:name="c_strGeschlecht_nothing" w:val="rien"/>
    <w:docVar w:name="c_strGeschlecht_pl" w:val="Pluriel"/>
    <w:docVar w:name="c_strGeschlecht_w" w:val="Féminin"/>
    <w:docVar w:name="c_strGeschlecht_wpl" w:val="Féminin pluriel"/>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atum" w:val="Datum"/>
    <w:docVar w:name="docvar_abteilung" w:val="Abteilung"/>
    <w:docVar w:name="docvar_austellungsort" w:val="Bern-Wabern"/>
    <w:docVar w:name="docvar_doc_sprache" w:val="F"/>
    <w:docVar w:name="docvar_sachbearbeiter" w:val="Mac"/>
    <w:docVar w:name="docvar_sachbearbeiterfax" w:val="+41 (0)58 465 86 86"/>
    <w:docVar w:name="docvar_sachbearbeiterFunktion" w:val="Sachbearbeiter"/>
    <w:docVar w:name="docvar_sachbearbeitername" w:val="Robert Name"/>
    <w:docVar w:name="docvar_sachbearbeitertelefon" w:val="+41 (0)58 465 11 11"/>
    <w:docVar w:name="docvar_sektionchef" w:val="Chef Kürzel"/>
    <w:docVar w:name="docvar_sektioncheffunktion" w:val="Chefin Sektion"/>
    <w:docVar w:name="docvar_sektionchefname" w:val="vorname Name"/>
    <w:docVar w:name="docvar_user_AbtD" w:val="Abteilung Zulassung Aufenthalt"/>
    <w:docVar w:name="docvar_user_AbtE" w:val="Abteilung Zulassung Aufenthalt"/>
    <w:docVar w:name="docvar_user_Abteilung" w:val="Abteilung"/>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Mail" w:val="xxx.xxx@bfm.admin.ch"/>
    <w:docVar w:name="docvar_user_Name" w:val="Name"/>
    <w:docVar w:name="docvar_user_Ort" w:val="Bern-Wabern"/>
    <w:docVar w:name="docvar_user_OrtD" w:val="Bern-Wabern"/>
    <w:docVar w:name="docvar_user_OrtE" w:val="Bern-Wabern"/>
    <w:docVar w:name="docvar_user_OrtF" w:val="Berne-Wabern"/>
    <w:docVar w:name="docvar_user_OrtI" w:val="Berna-Wabern"/>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prach" w:val="D"/>
    <w:docVar w:name="docvar_user_Stellung" w:val="Länderkoordinator"/>
    <w:docVar w:name="docvar_user_TelefonDirekt" w:val="+41 (0)58 465 11 11"/>
    <w:docVar w:name="docvar_user_Vorname" w:val="Robert"/>
    <w:docVar w:name="Dublin_DocVariable_Airport" w:val="@@@"/>
    <w:docVar w:name="Dublin_DocVariable_Antwort_Artikel_VO" w:val="0"/>
    <w:docVar w:name="Dublin_DocVariable_Antwort_Artikel_Ziffer" w:val="0"/>
    <w:docVar w:name="Dublin_DocVariable_Antwort_Artikel_Ziffer_Buchstabe" w:val="@@@"/>
    <w:docVar w:name="Dublin_DocVariable_Antwort_Begruendung_ZEMIS" w:val="@@@"/>
    <w:docVar w:name="Dublin_DocVariable_Artikel_VO" w:val="0"/>
    <w:docVar w:name="Dublin_DocVariable_Artikel_Ziffer" w:val="0"/>
    <w:docVar w:name="Dublin_DocVariable_Artikel_Ziffer_Buchstabe" w:val="@@@"/>
    <w:docVar w:name="Dublin_DocVariable_Datum_Antwort" w:val="@@@"/>
    <w:docVar w:name="Dublin_DocVariable_Datum_Asylgesuch_manuell_gesetzt" w:val="0"/>
    <w:docVar w:name="Dublin_DocVariable_Datum_BzP" w:val="@@@"/>
    <w:docVar w:name="Dublin_DocVariable_Datum_Ersuchen" w:val="@@@"/>
    <w:docVar w:name="Dublin_DocVariable_Datum_Kat1" w:val="@@@"/>
    <w:docVar w:name="Dublin_DocVariable_Datum_Kat2" w:val="@@@"/>
    <w:docVar w:name="Dublin_DocVariable_Datum_Recharge" w:val="@@@"/>
    <w:docVar w:name="Dublin_DocVariable_Datum_Rechtliches_Gehoer" w:val="@@@"/>
    <w:docVar w:name="Dublin_DocVariable_Datum_Ueberstellung" w:val="@@@"/>
    <w:docVar w:name="Dublin_DocVariable_Datum_Verfristung" w:val="@@@"/>
    <w:docVar w:name="Dublin_DocVariable_Dublinstaat" w:val="@@@"/>
    <w:docVar w:name="Dublin_DocVariable_Dublinstaat_Adjektiv" w:val="@@@"/>
    <w:docVar w:name="Dublin_DocVariable_Dublinstaat_ZEMIS_Code" w:val="4550"/>
    <w:docVar w:name="Dublin_DocVariable_Frist_Info_Flugbuchung" w:val="0"/>
    <w:docVar w:name="Dublin_DocVariable_Is_Medi_Case" w:val="0"/>
    <w:docVar w:name="Dublin_DocVariable_Kanton_eroeffnet" w:val="0"/>
    <w:docVar w:name="Dublin_DocVariable_Kopie_Fuer" w:val="@@@"/>
    <w:docVar w:name="Dublin_DocVariable_LaissezPassers_OK" w:val="False"/>
    <w:docVar w:name="Dublin_DocVariable_MediCases" w:val="0"/>
    <w:docVar w:name="Dublin_DocVariable_NEE_ausgefertigt_am" w:val="02.07.2015"/>
    <w:docVar w:name="Dublin_DocVariable_NEE_ausgefertigt_von" w:val="@@@"/>
    <w:docVar w:name="Dublin_DocVariable_NEEPrinter" w:val="@@@"/>
    <w:docVar w:name="Dublin_DocVariable_Ort_Asylgesuch" w:val="@@@"/>
    <w:docVar w:name="Dublin_DocVariable_Verfuegungs_Datum" w:val="02.07.2015"/>
    <w:docVar w:name="dv_docsprache" w:val="F"/>
    <w:docVar w:name="dv_docsprachestring" w:val="F"/>
    <w:docVar w:name="dv_sprache" w:val="D"/>
    <w:docVar w:name="dv_strpath_user_ini" w:val="C:\Users\U80836219\AppData\Roaming\ISC_EJPD\User.ini"/>
    <w:docVar w:name="E-Mail" w:val="E-Mail"/>
    <w:docVar w:name="Fax" w:val="Fax"/>
    <w:docVar w:name="Funktion" w:val="Funktion"/>
    <w:docVar w:name="GARAIO_XmlDialogDefinition_100" w:val="&lt;DocumentDefinition Title=&quot;de=Consulting deutsch#fr=Consulting#it=n.a.#en=n.a.&quot;&gt;&lt;n.a. Type=&quot;ChooseLanguageStep&quot; Title=&quot;de=Consulting#fr=Consulting#it=n.a.#en=n.a.&quot; /&gt;&lt;n.a. Type=&quot;Step&quot; Title=&quot;de=Consulting#fr=Consulting#it=n.a.#en=n.a.&quot;&gt;&lt;StepItem Type=&quot;StepItemTextboxDataControl&quot; Weight=&quot;10&quot;&gt;&lt;DocVariableName&gt;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Prénom&lt;/Value&gt;&lt;/LocalizedValue&gt;&lt;LocalizedValue&gt;&lt;CultureID&gt;IT&lt;/CultureID&gt;&lt;Value&gt;&lt;/Value&gt;&lt;/LocalizedValue&gt;&lt;LocalizedValue&gt;&lt;CultureID&gt;EN&lt;/CultureID&gt;&lt;Value&gt;&lt;/Value&gt;&lt;/LocalizedValue&gt;&lt;/Caption&gt;&lt;IsNotEnabled&gt;False&lt;/IsNotEnabled&gt;&lt;IsSaveableLocally&gt;True&lt;/IsSaveableLocally&gt;&lt;IsNotVisible&gt;False&lt;/IsNotVisible&gt;&lt;IsMustField&gt;False&lt;/IsMustField&gt;&lt;FieldValidationMode&gt;Text&lt;/FieldValidationMode&gt;&lt;Defaultvalues&gt;&lt;LocalizedValue&gt;&lt;CultureID&gt;de&lt;/CultureID&gt;&lt;Value&gt;&lt;/Value&gt;&lt;/LocalizedValue&gt;&lt;LocalizedValue&gt;&lt;CultureID&gt;fr&lt;/CultureID&gt;&lt;Value&gt;&lt;/Value&gt;&lt;/LocalizedValue&gt;&lt;/Defaultvalues&gt;&lt;AbsenderAdressProperty&gt;Givenname&lt;/AbsenderAdressProperty&gt;&lt;EmpfaengerAdressProperty&gt;&lt;/EmpfaengerAdressProperty&gt;&lt;/StepItem&gt;&lt;StepItem Type=&quot;StepItemTextboxDataControl&quot; Weight=&quot;20&quot;&gt;&lt;DocVariableName&gt;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Nom&lt;/Value&gt;&lt;/LocalizedValue&gt;&lt;LocalizedValue&gt;&lt;CultureID&gt;IT&lt;/CultureID&gt;&lt;Value&gt;&lt;/Value&gt;&lt;/LocalizedValue&gt;&lt;LocalizedValue&gt;&lt;CultureID&gt;EN&lt;/CultureID&gt;&lt;Value&gt;&lt;/Value&gt;&lt;/LocalizedValue&gt;&lt;/Caption&gt;&lt;IsNotEnabled&gt;False&lt;/IsNotEnabled&gt;&lt;IsSaveableLocally&gt;True&lt;/IsSaveableLocally&gt;&lt;IsNotVisible&gt;False&lt;/IsNotVisible&gt;&lt;IsMustField&gt;False&lt;/IsMustField&gt;&lt;FieldValidationMode&gt;Text&lt;/FieldValidationMode&gt;&lt;Defaultvalues&gt;&lt;LocalizedValue&gt;&lt;CultureID&gt;de&lt;/CultureID&gt;&lt;Value&gt;&lt;/Value&gt;&lt;/LocalizedValue&gt;&lt;LocalizedValue&gt;&lt;CultureID&gt;fr&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onction&lt;/Value&gt;&lt;/LocalizedValue&gt;&lt;LocalizedValue&gt;&lt;CultureID&gt;IT&lt;/CultureID&gt;&lt;Value&gt;&lt;/Value&gt;&lt;/LocalizedValue&gt;&lt;LocalizedValue&gt;&lt;CultureID&gt;EN&lt;/CultureID&gt;&lt;Value&gt;&lt;/Value&gt;&lt;/LocalizedValue&gt;&lt;/Caption&gt;&lt;IsNotEnabled&gt;False&lt;/IsNotEnabled&gt;&lt;IsSaveableLocally&gt;True&lt;/IsSaveableLocally&gt;&lt;IsNotVisible&gt;False&lt;/IsNotVisible&gt;&lt;IsMustField&gt;False&lt;/IsMustField&gt;&lt;FieldValidationMode&gt;Text&lt;/FieldValidationMode&gt;&lt;Defaultvalues&gt;&lt;LocalizedValue&gt;&lt;CultureID&gt;de&lt;/CultureID&gt;&lt;Value&gt;&lt;/Value&gt;&lt;/LocalizedValue&gt;&lt;LocalizedValue&gt;&lt;CultureID&gt;fr&lt;/CultureID&gt;&lt;Value&gt;&lt;/Value&gt;&lt;/LocalizedValue&gt;&lt;/Defaultvalues&gt;&lt;AbsenderAdressProperty&gt;Function&lt;/AbsenderAdressProperty&gt;&lt;EmpfaengerAdressProperty&gt;&lt;/EmpfaengerAdressProperty&gt;&lt;/StepItem&gt;&lt;StepItem Type=&quot;StepItemTextboxDataControl&quot; Weight=&quot;40&quot;&gt;&lt;DocVariableName&gt;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Rue&lt;/Value&gt;&lt;/LocalizedValue&gt;&lt;LocalizedValue&gt;&lt;CultureID&gt;IT&lt;/CultureID&gt;&lt;Value&gt;&lt;/Value&gt;&lt;/LocalizedValue&gt;&lt;LocalizedValue&gt;&lt;CultureID&gt;EN&lt;/CultureID&gt;&lt;Value&gt;&lt;/Value&gt;&lt;/LocalizedValue&gt;&lt;/Caption&gt;&lt;IsNotEnabled&gt;False&lt;/IsNotEnabled&gt;&lt;IsSaveableLocally&gt;True&lt;/IsSaveableLocally&gt;&lt;IsNotVisible&gt;False&lt;/IsNotVisible&gt;&lt;IsMustField&gt;False&lt;/IsMustField&gt;&lt;FieldValidationMode&gt;Text&lt;/FieldValidationMode&gt;&lt;Defaultvalues&gt;&lt;LocalizedValue&gt;&lt;CultureID&gt;de&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lt;/Value&gt;&lt;/LocalizedValue&gt;&lt;LocalizedValue&gt;&lt;CultureID&gt;EN&lt;/CultureID&gt;&lt;Value&gt;&lt;/Value&gt;&lt;/LocalizedValue&gt;&lt;/Caption&gt;&lt;IsNotEnabled&gt;False&lt;/IsNotEnabled&gt;&lt;IsSaveableLocally&gt;True&lt;/IsSaveableLocally&gt;&lt;IsNotVisible&gt;False&lt;/IsNotVisible&gt;&lt;IsMustField&gt;False&lt;/IsMustField&gt;&lt;FieldValidationMode&gt;Text&lt;/FieldValidationMode&gt;&lt;Defaultvalues&gt;&lt;LocalizedValue&gt;&lt;CultureID&gt;de&lt;/CultureID&gt;&lt;Value&gt;&lt;/Value&gt;&lt;/LocalizedValue&gt;&lt;LocalizedValue&gt;&lt;CultureID&gt;fr&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Endroit&lt;/Value&gt;&lt;/LocalizedValue&gt;&lt;LocalizedValue&gt;&lt;CultureID&gt;IT&lt;/CultureID&gt;&lt;Value&gt;&lt;/Value&gt;&lt;/LocalizedValue&gt;&lt;LocalizedValue&gt;&lt;CultureID&gt;EN&lt;/CultureID&gt;&lt;Value&gt;&lt;/Value&gt;&lt;/LocalizedValue&gt;&lt;/Caption&gt;&lt;IsNotEnabled&gt;False&lt;/IsNotEnabled&gt;&lt;IsSaveableLocally&gt;True&lt;/IsSaveableLocally&gt;&lt;IsNotVisible&gt;False&lt;/IsNotVisible&gt;&lt;IsMustField&gt;False&lt;/IsMustField&gt;&lt;FieldValidationMode&gt;Text&lt;/FieldValidationMode&gt;&lt;Defaultvalues&gt;&lt;LocalizedValue&gt;&lt;CultureID&gt;de&lt;/CultureID&gt;&lt;Value&gt;&lt;/Value&gt;&lt;/LocalizedValue&gt;&lt;LocalizedValue&gt;&lt;CultureID&gt;fr&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éléphone&lt;/Value&gt;&lt;/LocalizedValue&gt;&lt;LocalizedValue&gt;&lt;CultureID&gt;IT&lt;/CultureID&gt;&lt;Value&gt;&lt;/Value&gt;&lt;/LocalizedValue&gt;&lt;LocalizedValue&gt;&lt;CultureID&gt;EN&lt;/CultureID&gt;&lt;Value&gt;&lt;/Value&gt;&lt;/LocalizedValue&gt;&lt;/Caption&gt;&lt;IsNotEnabled&gt;False&lt;/IsNotEnabled&gt;&lt;IsSaveableLocally&gt;True&lt;/IsSaveableLocally&gt;&lt;IsNotVisible&gt;False&lt;/IsNotVisible&gt;&lt;IsMustField&gt;False&lt;/IsMustField&gt;&lt;FieldValidationMode&gt;Text&lt;/FieldValidationMode&gt;&lt;Defaultvalues&gt;&lt;LocalizedValue&gt;&lt;CultureID&gt;de&lt;/CultureID&gt;&lt;Value&gt;&lt;/Value&gt;&lt;/LocalizedValue&gt;&lt;LocalizedValue&gt;&lt;CultureID&gt;fr&lt;/CultureID&gt;&lt;Value&gt;&lt;/Value&gt;&lt;/LocalizedValue&gt;&lt;/Defaultvalues&gt;&lt;AbsenderAdressProperty&gt;TelephoneNumber&lt;/AbsenderAdressProperty&gt;&lt;EmpfaengerAdressProperty&gt;&lt;/EmpfaengerAdressProperty&gt;&lt;/StepItem&gt;&lt;StepItem Type=&quot;StepItemTextboxDataControl&quot; Weight=&quot;80&quot;&gt;&lt;DocVariableName&gt;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lt;/Value&gt;&lt;/LocalizedValue&gt;&lt;LocalizedValue&gt;&lt;CultureID&gt;EN&lt;/CultureID&gt;&lt;Value&gt;&lt;/Value&gt;&lt;/LocalizedValue&gt;&lt;/Caption&gt;&lt;IsNotEnabled&gt;False&lt;/IsNotEnabled&gt;&lt;IsSaveableLocally&gt;True&lt;/IsSaveableLocally&gt;&lt;IsNotVisible&gt;False&lt;/IsNotVisible&gt;&lt;IsMustField&gt;False&lt;/IsMustField&gt;&lt;FieldValidationMode&gt;Text&lt;/FieldValidationMode&gt;&lt;Defaultvalues&gt;&lt;LocalizedValue&gt;&lt;CultureID&gt;de&lt;/CultureID&gt;&lt;Value&gt;&lt;/Value&gt;&lt;/LocalizedValue&gt;&lt;LocalizedValue&gt;&lt;CultureID&gt;fr&lt;/CultureID&gt;&lt;Value&gt;&lt;/Value&gt;&lt;/LocalizedValue&gt;&lt;/Defaultvalues&gt;&lt;AbsenderAdressProperty&gt;FacsimileTelephoneNumber&lt;/AbsenderAdressProperty&gt;&lt;"/>
    <w:docVar w:name="GARAIO_XmlDialogDefinition_101" w:val="EmpfaengerAdressProperty&gt;&lt;/EmpfaengerAdressProperty&gt;&lt;/StepItem&gt;&lt;StepItem Type=&quot;StepItemTextboxDataControl&quot; Weight=&quot;90&quot;&gt;&lt;DocVariableName&gt;E-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lt;/Value&gt;&lt;/LocalizedValue&gt;&lt;LocalizedValue&gt;&lt;CultureID&gt;EN&lt;/CultureID&gt;&lt;Value&gt;&lt;/Value&gt;&lt;/LocalizedValue&gt;&lt;/Caption&gt;&lt;IsNotEnabled&gt;False&lt;/IsNotEnabled&gt;&lt;IsSaveableLocally&gt;True&lt;/IsSaveableLocally&gt;&lt;IsNotVisible&gt;False&lt;/IsNotVisible&gt;&lt;IsMustField&gt;False&lt;/IsMustField&gt;&lt;FieldValidationMode&gt;Text&lt;/FieldValidationMode&gt;&lt;Defaultvalues&gt;&lt;LocalizedValue&gt;&lt;CultureID&gt;de&lt;/CultureID&gt;&lt;Value&gt;&lt;/Value&gt;&lt;/LocalizedValue&gt;&lt;LocalizedValue&gt;&lt;CultureID&gt;fr&lt;/CultureID&gt;&lt;Value&gt;&lt;/Value&gt;&lt;/LocalizedValue&gt;&lt;/Defaultvalues&gt;&lt;AbsenderAdressProperty&gt;Mail&lt;/AbsenderAdressProperty&gt;&lt;EmpfaengerAdressProperty&gt;&lt;/EmpfaengerAdressProperty&gt;&lt;/StepItem&gt;&lt;StepItem Type=&quot;StepItemTextboxControl&quot; Weight=&quot;10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lt;/Value&gt;&lt;/LocalizedValue&gt;&lt;LocalizedValue&gt;&lt;CultureID&gt;EN&lt;/CultureID&gt;&lt;Value&gt;&lt;/Value&gt;&lt;/LocalizedValue&gt;&lt;/Caption&gt;&lt;IsNotEnabled&gt;False&lt;/IsNotEnabled&gt;&lt;IsSaveableLocally&gt;False&lt;/IsSaveableLocally&gt;&lt;IsNotVisible&gt;False&lt;/IsNotVisible&gt;&lt;IsMustField&gt;False&lt;/IsMustField&gt;&lt;FieldValidationMode&gt;Datum&lt;/FieldValidationMode&gt;&lt;Defaultvalues&gt;&lt;LocalizedValue&gt;&lt;CultureID&gt;de&lt;/CultureID&gt;&lt;Value&gt;[datenowlong]&lt;/Value&gt;&lt;/LocalizedValue&gt;&lt;LocalizedValue&gt;&lt;CultureID&gt;fr&lt;/CultureID&gt;&lt;Value&gt;[datenowlong]&lt;/Value&gt;&lt;/LocalizedValue&gt;&lt;/Defaultvalues&gt;&lt;/StepItem&gt;&lt;/n.a.&gt;&lt;/DocumentDefinition&gt;"/>
    <w:docVar w:name="GaraioDocPropertyAuthor" w:val="&lt;Vorname&gt; &lt;Name&gt;"/>
    <w:docVar w:name="GaraioDocPropertyKeywords" w:val="&lt;Funktion&gt;"/>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 w:name="Name" w:val="Name"/>
    <w:docVar w:name="Ort" w:val="Ort"/>
    <w:docVar w:name="PLZ" w:val="PLZ"/>
    <w:docVar w:name="Settings" w:val="&lt;Settings autoTextPath=&quot;&quot; recieverEnableOutlook=&quot;True&quot; recieverEnableLocalAddress=&quot;True&quot; documentLanguages=&quot;fr|de&quot; /&gt;"/>
    <w:docVar w:name="SourceLng" w:val="deu"/>
    <w:docVar w:name="Strasse" w:val="Strasse"/>
    <w:docVar w:name="TargetLng" w:val="fra"/>
    <w:docVar w:name="Telefon" w:val="Telefon"/>
    <w:docVar w:name="TemplateLayoutLanguage" w:val="fr"/>
    <w:docVar w:name="TemplateVersion" w:val="2"/>
    <w:docVar w:name="TermBases" w:val="EJPD_DFGP_DFJP"/>
    <w:docVar w:name="TermBaseURL" w:val="empty"/>
    <w:docVar w:name="TextBases" w:val="LOCAL\Medizinfälle|EJPDSA0103\FR\BFM-FR\ACCINT\Accint|EJPDSA0103\FR\BFM-FR\GENERAL\Autres|EJPDSA0103\FR\BFM-FR\GENERAL\Budget|EJPDSA0103\FR\BFM-FR\GENERAL\Décisions|EJPDSA0103\FR\BFM-FR\GENERAL\Directives et circulaires|EJPDSA0103\FR\BFM-FR\GENERAL\Personnel|EJPDSA0103\FR\BFM-FR\GENERAL\Presse|EJPDSA0103\FR\BFM-FR\GENERAL\SYMIC et Informatique|EJPDSA0103\FR\BFM-FR\INTPARL\IntParl|EJPDSA0103\FR\BFM-FR\PROLEX\ProLex|EJPDSA0103\FR\BJ-FR\BJ-FR|EJPDSA0103\FR\GS-FR\2012-GS|EJPDSA0103\FR\GS-FR\2013-GS|EJPDSA0103\FR\GS-FR\2014-GS|EJPDSA0103\FR\GS-FR\2015-GS|EJPDSA0103\FR\GS-FR\CNPT|EJPDSA0103\FR\GS-FR\ESBK|EJPDSA0103\FR\GS-FR\GENERAL|EJPDSA0103\FR\GS-FR\ISC|EJPDSA0103\RS\RS 1506 I|EJPDSA0103\RS\RS 1506 N"/>
    <w:docVar w:name="TextBaseURL" w:val="empty"/>
    <w:docVar w:name="UILng" w:val="fr"/>
    <w:docVar w:name="Vorname" w:val="Vorname"/>
  </w:docVars>
  <w:rsids>
    <w:rsidRoot w:val="00C21D15"/>
    <w:rsid w:val="000529FD"/>
    <w:rsid w:val="00055684"/>
    <w:rsid w:val="00090272"/>
    <w:rsid w:val="000B187F"/>
    <w:rsid w:val="000B2049"/>
    <w:rsid w:val="000D173F"/>
    <w:rsid w:val="000D4865"/>
    <w:rsid w:val="00112CC3"/>
    <w:rsid w:val="00123390"/>
    <w:rsid w:val="001243CD"/>
    <w:rsid w:val="00136E0F"/>
    <w:rsid w:val="001A505A"/>
    <w:rsid w:val="001A7690"/>
    <w:rsid w:val="001D4944"/>
    <w:rsid w:val="001E217D"/>
    <w:rsid w:val="001F1272"/>
    <w:rsid w:val="00215BCF"/>
    <w:rsid w:val="00216165"/>
    <w:rsid w:val="00217B2D"/>
    <w:rsid w:val="00221E8D"/>
    <w:rsid w:val="00253BF1"/>
    <w:rsid w:val="00273F1B"/>
    <w:rsid w:val="0027455E"/>
    <w:rsid w:val="002A7440"/>
    <w:rsid w:val="002B7227"/>
    <w:rsid w:val="002D4E86"/>
    <w:rsid w:val="002F33C9"/>
    <w:rsid w:val="00302DF1"/>
    <w:rsid w:val="00375109"/>
    <w:rsid w:val="00376BCD"/>
    <w:rsid w:val="00395E5B"/>
    <w:rsid w:val="003A4FBB"/>
    <w:rsid w:val="003C4225"/>
    <w:rsid w:val="003D1DBB"/>
    <w:rsid w:val="003F4186"/>
    <w:rsid w:val="003F45CB"/>
    <w:rsid w:val="003F515A"/>
    <w:rsid w:val="003F5CBF"/>
    <w:rsid w:val="00406501"/>
    <w:rsid w:val="004171CC"/>
    <w:rsid w:val="00427A49"/>
    <w:rsid w:val="004320C4"/>
    <w:rsid w:val="00452CC3"/>
    <w:rsid w:val="0047592A"/>
    <w:rsid w:val="00481BA2"/>
    <w:rsid w:val="004924A7"/>
    <w:rsid w:val="004C3789"/>
    <w:rsid w:val="004E4FD7"/>
    <w:rsid w:val="00505438"/>
    <w:rsid w:val="00516B25"/>
    <w:rsid w:val="00532706"/>
    <w:rsid w:val="00554739"/>
    <w:rsid w:val="005910DF"/>
    <w:rsid w:val="00596DD6"/>
    <w:rsid w:val="005A3CF5"/>
    <w:rsid w:val="005A7463"/>
    <w:rsid w:val="005A7A42"/>
    <w:rsid w:val="005E098F"/>
    <w:rsid w:val="006048EE"/>
    <w:rsid w:val="00632C11"/>
    <w:rsid w:val="0069768D"/>
    <w:rsid w:val="006A6B59"/>
    <w:rsid w:val="006D5972"/>
    <w:rsid w:val="007070C4"/>
    <w:rsid w:val="007133B4"/>
    <w:rsid w:val="00717919"/>
    <w:rsid w:val="00734807"/>
    <w:rsid w:val="00755F7B"/>
    <w:rsid w:val="00765C8F"/>
    <w:rsid w:val="0077133A"/>
    <w:rsid w:val="007758DF"/>
    <w:rsid w:val="00785843"/>
    <w:rsid w:val="007A72A8"/>
    <w:rsid w:val="007B0611"/>
    <w:rsid w:val="007D6F07"/>
    <w:rsid w:val="00823810"/>
    <w:rsid w:val="008540DF"/>
    <w:rsid w:val="00863799"/>
    <w:rsid w:val="00864520"/>
    <w:rsid w:val="00896F7F"/>
    <w:rsid w:val="008A436E"/>
    <w:rsid w:val="008A4741"/>
    <w:rsid w:val="008B5E2A"/>
    <w:rsid w:val="008C4353"/>
    <w:rsid w:val="008D3CCD"/>
    <w:rsid w:val="008D420A"/>
    <w:rsid w:val="008E31EF"/>
    <w:rsid w:val="009156CD"/>
    <w:rsid w:val="00933C3A"/>
    <w:rsid w:val="009451F7"/>
    <w:rsid w:val="009703DC"/>
    <w:rsid w:val="009A1155"/>
    <w:rsid w:val="009A1E8D"/>
    <w:rsid w:val="009B02F4"/>
    <w:rsid w:val="009E2B43"/>
    <w:rsid w:val="009E4021"/>
    <w:rsid w:val="009E7EB3"/>
    <w:rsid w:val="009F1638"/>
    <w:rsid w:val="009F3F57"/>
    <w:rsid w:val="00A011A3"/>
    <w:rsid w:val="00A02BE2"/>
    <w:rsid w:val="00A17CD3"/>
    <w:rsid w:val="00A20192"/>
    <w:rsid w:val="00A266E5"/>
    <w:rsid w:val="00A425CB"/>
    <w:rsid w:val="00A53394"/>
    <w:rsid w:val="00A8758C"/>
    <w:rsid w:val="00AD112A"/>
    <w:rsid w:val="00B2246B"/>
    <w:rsid w:val="00B24FD9"/>
    <w:rsid w:val="00B34DF1"/>
    <w:rsid w:val="00B37C8C"/>
    <w:rsid w:val="00B40B5E"/>
    <w:rsid w:val="00B450EB"/>
    <w:rsid w:val="00B616BC"/>
    <w:rsid w:val="00B87C18"/>
    <w:rsid w:val="00BA379F"/>
    <w:rsid w:val="00BA3AFB"/>
    <w:rsid w:val="00BC325D"/>
    <w:rsid w:val="00BC4BA9"/>
    <w:rsid w:val="00BD1875"/>
    <w:rsid w:val="00BD3F9E"/>
    <w:rsid w:val="00BF63D3"/>
    <w:rsid w:val="00C20DD6"/>
    <w:rsid w:val="00C21D15"/>
    <w:rsid w:val="00C35778"/>
    <w:rsid w:val="00C54BF3"/>
    <w:rsid w:val="00C56F42"/>
    <w:rsid w:val="00C61EAD"/>
    <w:rsid w:val="00C71A01"/>
    <w:rsid w:val="00C755D9"/>
    <w:rsid w:val="00C93008"/>
    <w:rsid w:val="00C94ABD"/>
    <w:rsid w:val="00CC784E"/>
    <w:rsid w:val="00CD4E41"/>
    <w:rsid w:val="00D031DF"/>
    <w:rsid w:val="00D078BC"/>
    <w:rsid w:val="00D320BC"/>
    <w:rsid w:val="00D4110A"/>
    <w:rsid w:val="00D47878"/>
    <w:rsid w:val="00D66FF1"/>
    <w:rsid w:val="00DC592A"/>
    <w:rsid w:val="00DC6D58"/>
    <w:rsid w:val="00E10491"/>
    <w:rsid w:val="00E137D0"/>
    <w:rsid w:val="00E342B3"/>
    <w:rsid w:val="00E358CE"/>
    <w:rsid w:val="00E370A7"/>
    <w:rsid w:val="00E55C3D"/>
    <w:rsid w:val="00E65FA8"/>
    <w:rsid w:val="00E71849"/>
    <w:rsid w:val="00E91932"/>
    <w:rsid w:val="00E9697B"/>
    <w:rsid w:val="00ED024F"/>
    <w:rsid w:val="00EE5455"/>
    <w:rsid w:val="00EF1C7B"/>
    <w:rsid w:val="00F06B37"/>
    <w:rsid w:val="00F215EF"/>
    <w:rsid w:val="00F41AAC"/>
    <w:rsid w:val="00F433E8"/>
    <w:rsid w:val="00F64EA7"/>
    <w:rsid w:val="00F8787D"/>
    <w:rsid w:val="00F9132B"/>
    <w:rsid w:val="00FA17D8"/>
    <w:rsid w:val="00FC66ED"/>
    <w:rsid w:val="00FD65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18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137D0"/>
    <w:rPr>
      <w:rFonts w:ascii="Arial" w:hAnsi="Arial"/>
      <w:sz w:val="22"/>
      <w:szCs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37D0"/>
    <w:pPr>
      <w:tabs>
        <w:tab w:val="center" w:pos="4536"/>
        <w:tab w:val="right" w:pos="9072"/>
      </w:tabs>
    </w:pPr>
  </w:style>
  <w:style w:type="paragraph" w:styleId="Fuzeile">
    <w:name w:val="footer"/>
    <w:basedOn w:val="Standard"/>
    <w:rsid w:val="00E137D0"/>
    <w:pPr>
      <w:tabs>
        <w:tab w:val="center" w:pos="4536"/>
        <w:tab w:val="right" w:pos="9072"/>
      </w:tabs>
    </w:pPr>
  </w:style>
  <w:style w:type="paragraph" w:customStyle="1" w:styleId="KopfDept">
    <w:name w:val="KopfDept"/>
    <w:basedOn w:val="Kopfzeile"/>
    <w:next w:val="Standard"/>
    <w:rsid w:val="00E137D0"/>
    <w:pPr>
      <w:tabs>
        <w:tab w:val="clear" w:pos="4536"/>
        <w:tab w:val="clear" w:pos="9072"/>
      </w:tabs>
      <w:suppressAutoHyphens/>
      <w:spacing w:after="100" w:line="200" w:lineRule="exact"/>
      <w:contextualSpacing/>
    </w:pPr>
    <w:rPr>
      <w:noProof/>
      <w:sz w:val="15"/>
    </w:rPr>
  </w:style>
  <w:style w:type="table" w:styleId="Tabellenraster">
    <w:name w:val="Table Grid"/>
    <w:basedOn w:val="NormaleTabelle"/>
    <w:rsid w:val="00E1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qFormat/>
    <w:rsid w:val="00E137D0"/>
    <w:pPr>
      <w:spacing w:line="480" w:lineRule="exact"/>
      <w:outlineLvl w:val="0"/>
    </w:pPr>
    <w:rPr>
      <w:rFonts w:cs="Arial"/>
      <w:b/>
      <w:bCs/>
      <w:kern w:val="28"/>
      <w:sz w:val="42"/>
      <w:szCs w:val="32"/>
    </w:rPr>
  </w:style>
  <w:style w:type="paragraph" w:customStyle="1" w:styleId="oLinie">
    <w:name w:val="oLinie"/>
    <w:basedOn w:val="Standard"/>
    <w:next w:val="Standard"/>
    <w:rsid w:val="00E137D0"/>
    <w:pPr>
      <w:pBdr>
        <w:bottom w:val="single" w:sz="4" w:space="1" w:color="auto"/>
      </w:pBdr>
      <w:spacing w:after="340" w:line="200" w:lineRule="exact"/>
      <w:ind w:left="28" w:right="28"/>
    </w:pPr>
    <w:rPr>
      <w:noProof/>
      <w:sz w:val="15"/>
      <w:szCs w:val="15"/>
    </w:rPr>
  </w:style>
  <w:style w:type="paragraph" w:customStyle="1" w:styleId="CD-Text">
    <w:name w:val="CD-Text"/>
    <w:link w:val="CD-TextCar"/>
    <w:rsid w:val="0077133A"/>
    <w:pPr>
      <w:widowControl w:val="0"/>
      <w:spacing w:after="60"/>
      <w:jc w:val="both"/>
    </w:pPr>
    <w:rPr>
      <w:rFonts w:ascii="Arial" w:hAnsi="Arial"/>
      <w:sz w:val="22"/>
    </w:rPr>
  </w:style>
  <w:style w:type="character" w:customStyle="1" w:styleId="CD-TextCar">
    <w:name w:val="CD-Text Car"/>
    <w:basedOn w:val="Absatz-Standardschriftart"/>
    <w:link w:val="CD-Text"/>
    <w:rsid w:val="0077133A"/>
    <w:rPr>
      <w:rFonts w:ascii="Arial" w:hAnsi="Arial"/>
      <w:sz w:val="22"/>
    </w:rPr>
  </w:style>
  <w:style w:type="character" w:styleId="Hyperlink">
    <w:name w:val="Hyperlink"/>
    <w:basedOn w:val="Absatz-Standardschriftart"/>
    <w:rsid w:val="00E137D0"/>
    <w:rPr>
      <w:color w:val="0000FF"/>
      <w:u w:val="single"/>
    </w:rPr>
  </w:style>
  <w:style w:type="paragraph" w:styleId="Dokumentstruktur">
    <w:name w:val="Document Map"/>
    <w:basedOn w:val="Standard"/>
    <w:semiHidden/>
    <w:rsid w:val="00E137D0"/>
    <w:pPr>
      <w:shd w:val="clear" w:color="auto" w:fill="000080"/>
    </w:pPr>
    <w:rPr>
      <w:rFonts w:ascii="Tahoma" w:hAnsi="Tahoma" w:cs="Tahoma"/>
      <w:sz w:val="20"/>
      <w:szCs w:val="20"/>
    </w:rPr>
  </w:style>
  <w:style w:type="paragraph" w:styleId="Untertitel">
    <w:name w:val="Subtitle"/>
    <w:basedOn w:val="Titel"/>
    <w:next w:val="Standard"/>
    <w:qFormat/>
    <w:rsid w:val="00E137D0"/>
    <w:pPr>
      <w:outlineLvl w:val="1"/>
    </w:pPr>
    <w:rPr>
      <w:b w:val="0"/>
      <w:szCs w:val="24"/>
    </w:rPr>
  </w:style>
  <w:style w:type="character" w:styleId="BesuchterLink">
    <w:name w:val="FollowedHyperlink"/>
    <w:basedOn w:val="Absatz-Standardschriftart"/>
    <w:rsid w:val="00E137D0"/>
    <w:rPr>
      <w:color w:val="800080"/>
      <w:u w:val="single"/>
    </w:rPr>
  </w:style>
  <w:style w:type="paragraph" w:customStyle="1" w:styleId="a">
    <w:basedOn w:val="Standard"/>
    <w:next w:val="Fuzeile"/>
    <w:rsid w:val="00E137D0"/>
    <w:pPr>
      <w:tabs>
        <w:tab w:val="center" w:pos="4536"/>
        <w:tab w:val="right" w:pos="9072"/>
      </w:tabs>
    </w:pPr>
    <w:rPr>
      <w:lang w:val="de-CH"/>
    </w:rPr>
  </w:style>
  <w:style w:type="paragraph" w:customStyle="1" w:styleId="Default">
    <w:name w:val="Default"/>
    <w:rsid w:val="00E137D0"/>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E137D0"/>
    <w:rPr>
      <w:rFonts w:ascii="Tahoma" w:hAnsi="Tahoma" w:cs="Tahoma"/>
      <w:sz w:val="16"/>
      <w:szCs w:val="16"/>
    </w:rPr>
  </w:style>
  <w:style w:type="character" w:customStyle="1" w:styleId="SprechblasentextZchn">
    <w:name w:val="Sprechblasentext Zchn"/>
    <w:basedOn w:val="Absatz-Standardschriftart"/>
    <w:link w:val="Sprechblasentext"/>
    <w:rsid w:val="00E137D0"/>
    <w:rPr>
      <w:rFonts w:ascii="Tahoma" w:hAnsi="Tahoma" w:cs="Tahoma"/>
      <w:sz w:val="16"/>
      <w:szCs w:val="16"/>
      <w:lang w:val="fr-FR"/>
    </w:rPr>
  </w:style>
  <w:style w:type="paragraph" w:customStyle="1" w:styleId="KopfFett">
    <w:name w:val="KopfFett"/>
    <w:basedOn w:val="Kopfzeile"/>
    <w:next w:val="Kopfzeile"/>
    <w:rsid w:val="00E137D0"/>
    <w:pPr>
      <w:tabs>
        <w:tab w:val="clear" w:pos="4536"/>
        <w:tab w:val="clear" w:pos="9072"/>
      </w:tabs>
      <w:suppressAutoHyphens/>
      <w:spacing w:line="200" w:lineRule="exact"/>
    </w:pPr>
    <w:rPr>
      <w:b/>
      <w:noProof/>
      <w:sz w:val="15"/>
      <w:szCs w:val="20"/>
    </w:rPr>
  </w:style>
  <w:style w:type="character" w:styleId="Platzhaltertext">
    <w:name w:val="Placeholder Text"/>
    <w:basedOn w:val="Absatz-Standardschriftart"/>
    <w:uiPriority w:val="99"/>
    <w:semiHidden/>
    <w:rsid w:val="00E137D0"/>
    <w:rPr>
      <w:color w:val="808080"/>
    </w:rPr>
  </w:style>
  <w:style w:type="paragraph" w:styleId="Funotentext">
    <w:name w:val="footnote text"/>
    <w:basedOn w:val="Standard"/>
    <w:link w:val="FunotentextZchn"/>
    <w:qFormat/>
    <w:rsid w:val="00302DF1"/>
    <w:pPr>
      <w:ind w:left="284" w:hanging="284"/>
    </w:pPr>
    <w:rPr>
      <w:sz w:val="18"/>
      <w:szCs w:val="18"/>
      <w:lang w:val="de-CH"/>
    </w:rPr>
  </w:style>
  <w:style w:type="character" w:customStyle="1" w:styleId="FunotentextZchn">
    <w:name w:val="Fußnotentext Zchn"/>
    <w:basedOn w:val="Absatz-Standardschriftart"/>
    <w:link w:val="Funotentext"/>
    <w:rsid w:val="00302DF1"/>
    <w:rPr>
      <w:rFonts w:ascii="Arial" w:hAnsi="Arial"/>
      <w:sz w:val="18"/>
      <w:szCs w:val="18"/>
    </w:rPr>
  </w:style>
  <w:style w:type="character" w:styleId="Funotenzeichen">
    <w:name w:val="footnote reference"/>
    <w:basedOn w:val="Absatz-Standardschriftart"/>
    <w:rsid w:val="00E137D0"/>
    <w:rPr>
      <w:vertAlign w:val="superscript"/>
    </w:rPr>
  </w:style>
  <w:style w:type="paragraph" w:customStyle="1" w:styleId="CD-TextNummerierung">
    <w:name w:val="CD-Text Nummerierung"/>
    <w:basedOn w:val="CD-Text"/>
    <w:qFormat/>
    <w:rsid w:val="00EF1C7B"/>
    <w:pPr>
      <w:numPr>
        <w:numId w:val="2"/>
      </w:numPr>
      <w:tabs>
        <w:tab w:val="left" w:pos="284"/>
      </w:tabs>
      <w:ind w:left="0" w:firstLine="0"/>
    </w:pPr>
    <w:rPr>
      <w:szCs w:val="22"/>
    </w:rPr>
  </w:style>
  <w:style w:type="character" w:styleId="Kommentarzeichen">
    <w:name w:val="annotation reference"/>
    <w:basedOn w:val="Absatz-Standardschriftart"/>
    <w:rsid w:val="00632C11"/>
    <w:rPr>
      <w:sz w:val="16"/>
      <w:szCs w:val="16"/>
    </w:rPr>
  </w:style>
  <w:style w:type="paragraph" w:styleId="Kommentartext">
    <w:name w:val="annotation text"/>
    <w:basedOn w:val="Standard"/>
    <w:link w:val="KommentartextZchn"/>
    <w:rsid w:val="00632C11"/>
    <w:rPr>
      <w:sz w:val="20"/>
      <w:szCs w:val="20"/>
    </w:rPr>
  </w:style>
  <w:style w:type="character" w:customStyle="1" w:styleId="KommentartextZchn">
    <w:name w:val="Kommentartext Zchn"/>
    <w:basedOn w:val="Absatz-Standardschriftart"/>
    <w:link w:val="Kommentartext"/>
    <w:rsid w:val="00632C11"/>
    <w:rPr>
      <w:rFonts w:ascii="Arial" w:hAnsi="Arial"/>
      <w:lang w:val="fr-FR"/>
    </w:rPr>
  </w:style>
  <w:style w:type="paragraph" w:styleId="Kommentarthema">
    <w:name w:val="annotation subject"/>
    <w:basedOn w:val="Kommentartext"/>
    <w:next w:val="Kommentartext"/>
    <w:link w:val="KommentarthemaZchn"/>
    <w:rsid w:val="00632C11"/>
    <w:rPr>
      <w:b/>
      <w:bCs/>
    </w:rPr>
  </w:style>
  <w:style w:type="character" w:customStyle="1" w:styleId="KommentarthemaZchn">
    <w:name w:val="Kommentarthema Zchn"/>
    <w:basedOn w:val="KommentartextZchn"/>
    <w:link w:val="Kommentarthema"/>
    <w:rsid w:val="00632C11"/>
    <w:rPr>
      <w:rFonts w:ascii="Arial" w:hAnsi="Arial"/>
      <w:b/>
      <w:bCs/>
      <w:lang w:val="fr-FR"/>
    </w:rPr>
  </w:style>
  <w:style w:type="paragraph" w:styleId="berarbeitung">
    <w:name w:val="Revision"/>
    <w:hidden/>
    <w:uiPriority w:val="99"/>
    <w:semiHidden/>
    <w:rsid w:val="00273F1B"/>
    <w:rPr>
      <w:rFonts w:ascii="Arial" w:hAnsi="Arial"/>
      <w:sz w:val="22"/>
      <w:szCs w:val="22"/>
      <w:lang w:val="fr-FR"/>
    </w:rPr>
  </w:style>
  <w:style w:type="character" w:styleId="Fett">
    <w:name w:val="Strong"/>
    <w:basedOn w:val="Absatz-Standardschriftart"/>
    <w:uiPriority w:val="22"/>
    <w:qFormat/>
    <w:rsid w:val="00BD3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1655">
      <w:bodyDiv w:val="1"/>
      <w:marLeft w:val="0"/>
      <w:marRight w:val="0"/>
      <w:marTop w:val="0"/>
      <w:marBottom w:val="0"/>
      <w:divBdr>
        <w:top w:val="none" w:sz="0" w:space="0" w:color="auto"/>
        <w:left w:val="none" w:sz="0" w:space="0" w:color="auto"/>
        <w:bottom w:val="none" w:sz="0" w:space="0" w:color="auto"/>
        <w:right w:val="none" w:sz="0" w:space="0" w:color="auto"/>
      </w:divBdr>
    </w:div>
    <w:div w:id="1276786989">
      <w:bodyDiv w:val="1"/>
      <w:marLeft w:val="0"/>
      <w:marRight w:val="0"/>
      <w:marTop w:val="0"/>
      <w:marBottom w:val="0"/>
      <w:divBdr>
        <w:top w:val="none" w:sz="0" w:space="0" w:color="auto"/>
        <w:left w:val="none" w:sz="0" w:space="0" w:color="auto"/>
        <w:bottom w:val="none" w:sz="0" w:space="0" w:color="auto"/>
        <w:right w:val="none" w:sz="0" w:space="0" w:color="auto"/>
      </w:divBdr>
    </w:div>
    <w:div w:id="1290277831">
      <w:bodyDiv w:val="1"/>
      <w:marLeft w:val="0"/>
      <w:marRight w:val="0"/>
      <w:marTop w:val="0"/>
      <w:marBottom w:val="0"/>
      <w:divBdr>
        <w:top w:val="none" w:sz="0" w:space="0" w:color="auto"/>
        <w:left w:val="none" w:sz="0" w:space="0" w:color="auto"/>
        <w:bottom w:val="none" w:sz="0" w:space="0" w:color="auto"/>
        <w:right w:val="none" w:sz="0" w:space="0" w:color="auto"/>
      </w:divBdr>
    </w:div>
    <w:div w:id="16008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m.admin.ch/dam/data/sem/internationales/herkunftslaender/coi_leitlinien-f.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aa.europa.eu/country-origin-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8F669951B347DBAE6E4628C1C877EE"/>
        <w:category>
          <w:name w:val="Allgemein"/>
          <w:gallery w:val="placeholder"/>
        </w:category>
        <w:types>
          <w:type w:val="bbPlcHdr"/>
        </w:types>
        <w:behaviors>
          <w:behavior w:val="content"/>
        </w:behaviors>
        <w:guid w:val="{F911A95E-49C4-4651-8FA4-F1B07447A987}"/>
      </w:docPartPr>
      <w:docPartBody>
        <w:p w:rsidR="00D10170" w:rsidRDefault="002E1519" w:rsidP="002E1519">
          <w:pPr>
            <w:pStyle w:val="E28F669951B347DBAE6E4628C1C877EE"/>
          </w:pPr>
          <w:r w:rsidRPr="00381E2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519"/>
    <w:rsid w:val="002E1519"/>
    <w:rsid w:val="00D101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E1519"/>
    <w:rPr>
      <w:color w:val="808080"/>
    </w:rPr>
  </w:style>
  <w:style w:type="paragraph" w:customStyle="1" w:styleId="E28F669951B347DBAE6E4628C1C877EE">
    <w:name w:val="E28F669951B347DBAE6E4628C1C877EE"/>
    <w:rsid w:val="002E1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F224-FFAC-4CC8-B6EE-6BCA5022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2326</CharactersWithSpaces>
  <SharedDoc>false</SharedDoc>
  <HLinks>
    <vt:vector size="96" baseType="variant">
      <vt:variant>
        <vt:i4>1507430</vt:i4>
      </vt:variant>
      <vt:variant>
        <vt:i4>93</vt:i4>
      </vt:variant>
      <vt:variant>
        <vt:i4>0</vt:i4>
      </vt:variant>
      <vt:variant>
        <vt:i4>5</vt:i4>
      </vt:variant>
      <vt:variant>
        <vt:lpwstr>http://www.bfm.admin.ch/bfm/de/home/themen/migration_analysen/herkunftslaenderinformationen.html</vt:lpwstr>
      </vt:variant>
      <vt:variant>
        <vt:lpwstr/>
      </vt:variant>
      <vt:variant>
        <vt:i4>6815750</vt:i4>
      </vt:variant>
      <vt:variant>
        <vt:i4>57</vt:i4>
      </vt:variant>
      <vt:variant>
        <vt:i4>0</vt:i4>
      </vt:variant>
      <vt:variant>
        <vt:i4>5</vt:i4>
      </vt:variant>
      <vt:variant>
        <vt:lpwstr>http://www.irb-cisr.gc.ca/en/research/origin_e.htm</vt:lpwstr>
      </vt:variant>
      <vt:variant>
        <vt:lpwstr/>
      </vt:variant>
      <vt:variant>
        <vt:i4>5439500</vt:i4>
      </vt:variant>
      <vt:variant>
        <vt:i4>54</vt:i4>
      </vt:variant>
      <vt:variant>
        <vt:i4>0</vt:i4>
      </vt:variant>
      <vt:variant>
        <vt:i4>5</vt:i4>
      </vt:variant>
      <vt:variant>
        <vt:lpwstr>https://milo.bamf.de/</vt:lpwstr>
      </vt:variant>
      <vt:variant>
        <vt:lpwstr/>
      </vt:variant>
      <vt:variant>
        <vt:i4>5505102</vt:i4>
      </vt:variant>
      <vt:variant>
        <vt:i4>51</vt:i4>
      </vt:variant>
      <vt:variant>
        <vt:i4>0</vt:i4>
      </vt:variant>
      <vt:variant>
        <vt:i4>5</vt:i4>
      </vt:variant>
      <vt:variant>
        <vt:lpwstr>http://www.osce.org/</vt:lpwstr>
      </vt:variant>
      <vt:variant>
        <vt:lpwstr/>
      </vt:variant>
      <vt:variant>
        <vt:i4>4128879</vt:i4>
      </vt:variant>
      <vt:variant>
        <vt:i4>48</vt:i4>
      </vt:variant>
      <vt:variant>
        <vt:i4>0</vt:i4>
      </vt:variant>
      <vt:variant>
        <vt:i4>5</vt:i4>
      </vt:variant>
      <vt:variant>
        <vt:lpwstr>http://www.ihf-hr.org/</vt:lpwstr>
      </vt:variant>
      <vt:variant>
        <vt:lpwstr/>
      </vt:variant>
      <vt:variant>
        <vt:i4>4259922</vt:i4>
      </vt:variant>
      <vt:variant>
        <vt:i4>45</vt:i4>
      </vt:variant>
      <vt:variant>
        <vt:i4>0</vt:i4>
      </vt:variant>
      <vt:variant>
        <vt:i4>5</vt:i4>
      </vt:variant>
      <vt:variant>
        <vt:lpwstr>http://www.irinnews.org/</vt:lpwstr>
      </vt:variant>
      <vt:variant>
        <vt:lpwstr/>
      </vt:variant>
      <vt:variant>
        <vt:i4>5046285</vt:i4>
      </vt:variant>
      <vt:variant>
        <vt:i4>42</vt:i4>
      </vt:variant>
      <vt:variant>
        <vt:i4>0</vt:i4>
      </vt:variant>
      <vt:variant>
        <vt:i4>5</vt:i4>
      </vt:variant>
      <vt:variant>
        <vt:lpwstr>http://www.state.gov/g/drl/rls/hrrpt/</vt:lpwstr>
      </vt:variant>
      <vt:variant>
        <vt:lpwstr/>
      </vt:variant>
      <vt:variant>
        <vt:i4>6029368</vt:i4>
      </vt:variant>
      <vt:variant>
        <vt:i4>39</vt:i4>
      </vt:variant>
      <vt:variant>
        <vt:i4>0</vt:i4>
      </vt:variant>
      <vt:variant>
        <vt:i4>5</vt:i4>
      </vt:variant>
      <vt:variant>
        <vt:lpwstr>http://www.homeoffice.gov.uk/rds/country_reports.html</vt:lpwstr>
      </vt:variant>
      <vt:variant>
        <vt:lpwstr/>
      </vt:variant>
      <vt:variant>
        <vt:i4>5111896</vt:i4>
      </vt:variant>
      <vt:variant>
        <vt:i4>36</vt:i4>
      </vt:variant>
      <vt:variant>
        <vt:i4>0</vt:i4>
      </vt:variant>
      <vt:variant>
        <vt:i4>5</vt:i4>
      </vt:variant>
      <vt:variant>
        <vt:lpwstr>http://www.freedomhouse.org/</vt:lpwstr>
      </vt:variant>
      <vt:variant>
        <vt:lpwstr/>
      </vt:variant>
      <vt:variant>
        <vt:i4>3670137</vt:i4>
      </vt:variant>
      <vt:variant>
        <vt:i4>33</vt:i4>
      </vt:variant>
      <vt:variant>
        <vt:i4>0</vt:i4>
      </vt:variant>
      <vt:variant>
        <vt:i4>5</vt:i4>
      </vt:variant>
      <vt:variant>
        <vt:lpwstr>http://www.crisisgroup.org/</vt:lpwstr>
      </vt:variant>
      <vt:variant>
        <vt:lpwstr/>
      </vt:variant>
      <vt:variant>
        <vt:i4>4522048</vt:i4>
      </vt:variant>
      <vt:variant>
        <vt:i4>30</vt:i4>
      </vt:variant>
      <vt:variant>
        <vt:i4>0</vt:i4>
      </vt:variant>
      <vt:variant>
        <vt:i4>5</vt:i4>
      </vt:variant>
      <vt:variant>
        <vt:lpwstr>http://www.ecoi.net/</vt:lpwstr>
      </vt:variant>
      <vt:variant>
        <vt:lpwstr/>
      </vt:variant>
      <vt:variant>
        <vt:i4>8323126</vt:i4>
      </vt:variant>
      <vt:variant>
        <vt:i4>27</vt:i4>
      </vt:variant>
      <vt:variant>
        <vt:i4>0</vt:i4>
      </vt:variant>
      <vt:variant>
        <vt:i4>5</vt:i4>
      </vt:variant>
      <vt:variant>
        <vt:lpwstr>http://ejpdsa0007:8055/ArtisII/start.do</vt:lpwstr>
      </vt:variant>
      <vt:variant>
        <vt:lpwstr/>
      </vt:variant>
      <vt:variant>
        <vt:i4>6488114</vt:i4>
      </vt:variant>
      <vt:variant>
        <vt:i4>24</vt:i4>
      </vt:variant>
      <vt:variant>
        <vt:i4>0</vt:i4>
      </vt:variant>
      <vt:variant>
        <vt:i4>5</vt:i4>
      </vt:variant>
      <vt:variant>
        <vt:lpwstr>http://www.osar.ch/</vt:lpwstr>
      </vt:variant>
      <vt:variant>
        <vt:lpwstr/>
      </vt:variant>
      <vt:variant>
        <vt:i4>3932286</vt:i4>
      </vt:variant>
      <vt:variant>
        <vt:i4>21</vt:i4>
      </vt:variant>
      <vt:variant>
        <vt:i4>0</vt:i4>
      </vt:variant>
      <vt:variant>
        <vt:i4>5</vt:i4>
      </vt:variant>
      <vt:variant>
        <vt:lpwstr>http://www.hrw.org/</vt:lpwstr>
      </vt:variant>
      <vt:variant>
        <vt:lpwstr/>
      </vt:variant>
      <vt:variant>
        <vt:i4>2490480</vt:i4>
      </vt:variant>
      <vt:variant>
        <vt:i4>18</vt:i4>
      </vt:variant>
      <vt:variant>
        <vt:i4>0</vt:i4>
      </vt:variant>
      <vt:variant>
        <vt:i4>5</vt:i4>
      </vt:variant>
      <vt:variant>
        <vt:lpwstr>http://www.amnesty.org/</vt:lpwstr>
      </vt:variant>
      <vt:variant>
        <vt:lpwstr/>
      </vt:variant>
      <vt:variant>
        <vt:i4>4980737</vt:i4>
      </vt:variant>
      <vt:variant>
        <vt:i4>15</vt:i4>
      </vt:variant>
      <vt:variant>
        <vt:i4>0</vt:i4>
      </vt:variant>
      <vt:variant>
        <vt:i4>5</vt:i4>
      </vt:variant>
      <vt:variant>
        <vt:lpwstr>http://www.unhcr.org/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médical FR</dc:title>
  <dc:subject/>
  <dc:creator/>
  <cp:keywords/>
  <cp:lastModifiedBy/>
  <cp:revision>1</cp:revision>
  <dcterms:created xsi:type="dcterms:W3CDTF">2022-11-21T10:18:00Z</dcterms:created>
  <dcterms:modified xsi:type="dcterms:W3CDTF">2022-11-21T10:20:00Z</dcterms:modified>
</cp:coreProperties>
</file>